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1AE4A" w14:textId="77777777" w:rsidR="008E63F4" w:rsidRPr="0083079E" w:rsidRDefault="008B50C3" w:rsidP="008E210E">
      <w:pPr>
        <w:spacing w:line="276" w:lineRule="auto"/>
        <w:jc w:val="right"/>
        <w:rPr>
          <w:rFonts w:ascii="Tahoma" w:hAnsi="Tahoma" w:cs="Tahoma"/>
          <w:sz w:val="20"/>
          <w:szCs w:val="20"/>
        </w:rPr>
      </w:pPr>
      <w:r w:rsidRPr="0083079E">
        <w:rPr>
          <w:rFonts w:ascii="Tahoma" w:hAnsi="Tahoma" w:cs="Tahoma"/>
          <w:sz w:val="20"/>
          <w:szCs w:val="20"/>
        </w:rPr>
        <w:t>Утверждено</w:t>
      </w:r>
    </w:p>
    <w:p w14:paraId="6F3814D0" w14:textId="77777777" w:rsidR="008B50C3" w:rsidRPr="0083079E" w:rsidRDefault="008B50C3" w:rsidP="008E210E">
      <w:pPr>
        <w:spacing w:line="276" w:lineRule="auto"/>
        <w:jc w:val="right"/>
        <w:rPr>
          <w:rFonts w:ascii="Tahoma" w:hAnsi="Tahoma" w:cs="Tahoma"/>
          <w:sz w:val="20"/>
          <w:szCs w:val="20"/>
        </w:rPr>
      </w:pPr>
      <w:r w:rsidRPr="0083079E">
        <w:rPr>
          <w:rFonts w:ascii="Tahoma" w:hAnsi="Tahoma" w:cs="Tahoma"/>
          <w:sz w:val="20"/>
          <w:szCs w:val="20"/>
        </w:rPr>
        <w:t>Генеральным директором</w:t>
      </w:r>
    </w:p>
    <w:p w14:paraId="558357C9" w14:textId="77777777" w:rsidR="008B50C3" w:rsidRPr="0083079E" w:rsidRDefault="008B50C3" w:rsidP="008E210E">
      <w:pPr>
        <w:spacing w:line="276" w:lineRule="auto"/>
        <w:jc w:val="right"/>
        <w:rPr>
          <w:rFonts w:ascii="Tahoma" w:hAnsi="Tahoma" w:cs="Tahoma"/>
          <w:sz w:val="20"/>
          <w:szCs w:val="20"/>
        </w:rPr>
      </w:pPr>
      <w:r w:rsidRPr="0083079E">
        <w:rPr>
          <w:rFonts w:ascii="Tahoma" w:hAnsi="Tahoma" w:cs="Tahoma"/>
          <w:sz w:val="20"/>
          <w:szCs w:val="20"/>
        </w:rPr>
        <w:t xml:space="preserve">ООО </w:t>
      </w:r>
      <w:r w:rsidR="008750AE">
        <w:rPr>
          <w:rFonts w:ascii="Tahoma" w:hAnsi="Tahoma" w:cs="Tahoma"/>
          <w:sz w:val="20"/>
          <w:szCs w:val="20"/>
        </w:rPr>
        <w:t>«</w:t>
      </w:r>
      <w:r w:rsidRPr="0083079E">
        <w:rPr>
          <w:rFonts w:ascii="Tahoma" w:hAnsi="Tahoma" w:cs="Tahoma"/>
          <w:sz w:val="20"/>
          <w:szCs w:val="20"/>
        </w:rPr>
        <w:t>УК «Гравитация»</w:t>
      </w:r>
    </w:p>
    <w:p w14:paraId="2ACBAD56" w14:textId="77777777" w:rsidR="008B50C3" w:rsidRPr="0083079E" w:rsidRDefault="00C311BE" w:rsidP="008E210E">
      <w:pPr>
        <w:spacing w:line="276" w:lineRule="auto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Приказ №150623-1-ОД </w:t>
      </w:r>
      <w:r w:rsidR="008B50C3" w:rsidRPr="0083079E">
        <w:rPr>
          <w:rFonts w:ascii="Tahoma" w:hAnsi="Tahoma" w:cs="Tahoma"/>
          <w:sz w:val="20"/>
          <w:szCs w:val="20"/>
        </w:rPr>
        <w:t xml:space="preserve">от </w:t>
      </w:r>
      <w:r>
        <w:rPr>
          <w:rFonts w:ascii="Tahoma" w:hAnsi="Tahoma" w:cs="Tahoma"/>
          <w:sz w:val="20"/>
          <w:szCs w:val="20"/>
        </w:rPr>
        <w:t>15.06.2023</w:t>
      </w:r>
    </w:p>
    <w:p w14:paraId="62C5849F" w14:textId="77777777" w:rsidR="008B50C3" w:rsidRPr="0083079E" w:rsidRDefault="00C311BE" w:rsidP="008E210E">
      <w:pPr>
        <w:spacing w:line="276" w:lineRule="auto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</w:t>
      </w:r>
    </w:p>
    <w:p w14:paraId="4E7DB36F" w14:textId="77777777" w:rsidR="008B50C3" w:rsidRPr="0083079E" w:rsidRDefault="008B50C3" w:rsidP="008E210E">
      <w:pPr>
        <w:spacing w:line="276" w:lineRule="auto"/>
        <w:jc w:val="right"/>
        <w:rPr>
          <w:rFonts w:ascii="Tahoma" w:hAnsi="Tahoma" w:cs="Tahoma"/>
          <w:sz w:val="20"/>
          <w:szCs w:val="20"/>
        </w:rPr>
      </w:pPr>
      <w:r w:rsidRPr="0083079E">
        <w:rPr>
          <w:rFonts w:ascii="Tahoma" w:hAnsi="Tahoma" w:cs="Tahoma"/>
          <w:sz w:val="20"/>
          <w:szCs w:val="20"/>
        </w:rPr>
        <w:t>Генеральный директор</w:t>
      </w:r>
    </w:p>
    <w:p w14:paraId="475983D6" w14:textId="77777777" w:rsidR="008B50C3" w:rsidRPr="0083079E" w:rsidRDefault="008B50C3" w:rsidP="008E210E">
      <w:pPr>
        <w:tabs>
          <w:tab w:val="right" w:pos="9355"/>
        </w:tabs>
        <w:spacing w:line="276" w:lineRule="auto"/>
        <w:rPr>
          <w:rFonts w:ascii="Tahoma" w:hAnsi="Tahoma" w:cs="Tahoma"/>
          <w:sz w:val="20"/>
          <w:szCs w:val="20"/>
        </w:rPr>
      </w:pPr>
      <w:r w:rsidRPr="0083079E">
        <w:rPr>
          <w:rFonts w:ascii="Tahoma" w:hAnsi="Tahoma" w:cs="Tahoma"/>
          <w:sz w:val="20"/>
          <w:szCs w:val="20"/>
        </w:rPr>
        <w:tab/>
        <w:t>Суровцев С.С.</w:t>
      </w:r>
    </w:p>
    <w:p w14:paraId="502392C4" w14:textId="77777777" w:rsidR="0083079E" w:rsidRDefault="0083079E" w:rsidP="008E210E">
      <w:pPr>
        <w:tabs>
          <w:tab w:val="right" w:pos="9355"/>
        </w:tabs>
        <w:spacing w:line="276" w:lineRule="auto"/>
        <w:jc w:val="center"/>
        <w:rPr>
          <w:rFonts w:ascii="Tahoma" w:hAnsi="Tahoma" w:cs="Tahoma"/>
          <w:b/>
          <w:sz w:val="28"/>
          <w:szCs w:val="28"/>
        </w:rPr>
      </w:pPr>
    </w:p>
    <w:p w14:paraId="7FC243DD" w14:textId="77777777" w:rsidR="003D4631" w:rsidRDefault="003D4631" w:rsidP="008E210E">
      <w:pPr>
        <w:tabs>
          <w:tab w:val="right" w:pos="9355"/>
        </w:tabs>
        <w:spacing w:line="276" w:lineRule="auto"/>
        <w:jc w:val="center"/>
        <w:rPr>
          <w:rFonts w:ascii="Tahoma" w:hAnsi="Tahoma" w:cs="Tahoma"/>
          <w:b/>
          <w:sz w:val="28"/>
          <w:szCs w:val="28"/>
        </w:rPr>
      </w:pPr>
    </w:p>
    <w:p w14:paraId="5AB26D3E" w14:textId="77777777" w:rsidR="003D4631" w:rsidRDefault="003D4631" w:rsidP="008E210E">
      <w:pPr>
        <w:tabs>
          <w:tab w:val="right" w:pos="9355"/>
        </w:tabs>
        <w:spacing w:line="276" w:lineRule="auto"/>
        <w:jc w:val="center"/>
        <w:rPr>
          <w:rFonts w:ascii="Tahoma" w:hAnsi="Tahoma" w:cs="Tahoma"/>
          <w:b/>
          <w:sz w:val="28"/>
          <w:szCs w:val="28"/>
        </w:rPr>
      </w:pPr>
    </w:p>
    <w:p w14:paraId="0A15DC63" w14:textId="77777777" w:rsidR="0083079E" w:rsidRPr="0083079E" w:rsidRDefault="0083079E" w:rsidP="008E210E">
      <w:pPr>
        <w:tabs>
          <w:tab w:val="right" w:pos="9355"/>
        </w:tabs>
        <w:spacing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83079E">
        <w:rPr>
          <w:rFonts w:ascii="Tahoma" w:hAnsi="Tahoma" w:cs="Tahoma"/>
          <w:b/>
          <w:sz w:val="28"/>
          <w:szCs w:val="28"/>
        </w:rPr>
        <w:t>ПОЛОЖЕНИЕ</w:t>
      </w:r>
    </w:p>
    <w:p w14:paraId="03B474EC" w14:textId="77777777" w:rsidR="002F68FF" w:rsidRDefault="00591B3E" w:rsidP="008E210E">
      <w:pPr>
        <w:tabs>
          <w:tab w:val="right" w:pos="9355"/>
        </w:tabs>
        <w:spacing w:after="0" w:line="276" w:lineRule="auto"/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о</w:t>
      </w:r>
      <w:r w:rsidR="0083079E" w:rsidRPr="0083079E">
        <w:rPr>
          <w:rFonts w:ascii="Tahoma" w:hAnsi="Tahoma" w:cs="Tahoma"/>
          <w:b/>
          <w:sz w:val="28"/>
          <w:szCs w:val="28"/>
        </w:rPr>
        <w:t xml:space="preserve"> критериях отнесения клиентов </w:t>
      </w:r>
    </w:p>
    <w:p w14:paraId="3CF622A1" w14:textId="77777777" w:rsidR="002F68FF" w:rsidRDefault="0083079E" w:rsidP="008E210E">
      <w:pPr>
        <w:tabs>
          <w:tab w:val="right" w:pos="9355"/>
        </w:tabs>
        <w:spacing w:after="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83079E">
        <w:rPr>
          <w:rFonts w:ascii="Tahoma" w:hAnsi="Tahoma" w:cs="Tahoma"/>
          <w:b/>
          <w:sz w:val="28"/>
          <w:szCs w:val="28"/>
        </w:rPr>
        <w:t>Общества с ограниченной ответственностью</w:t>
      </w:r>
      <w:r w:rsidR="002F68FF">
        <w:rPr>
          <w:rFonts w:ascii="Tahoma" w:hAnsi="Tahoma" w:cs="Tahoma"/>
          <w:b/>
          <w:sz w:val="28"/>
          <w:szCs w:val="28"/>
        </w:rPr>
        <w:t xml:space="preserve"> </w:t>
      </w:r>
    </w:p>
    <w:p w14:paraId="499B4A5D" w14:textId="77777777" w:rsidR="002F68FF" w:rsidRDefault="0083079E" w:rsidP="008E210E">
      <w:pPr>
        <w:tabs>
          <w:tab w:val="right" w:pos="9355"/>
        </w:tabs>
        <w:spacing w:after="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83079E">
        <w:rPr>
          <w:rFonts w:ascii="Tahoma" w:hAnsi="Tahoma" w:cs="Tahoma"/>
          <w:b/>
          <w:sz w:val="28"/>
          <w:szCs w:val="28"/>
        </w:rPr>
        <w:t xml:space="preserve">«Управляющая компания «Гравитация» </w:t>
      </w:r>
    </w:p>
    <w:p w14:paraId="65809D63" w14:textId="77777777" w:rsidR="0083079E" w:rsidRDefault="0083079E" w:rsidP="008E210E">
      <w:pPr>
        <w:tabs>
          <w:tab w:val="right" w:pos="9355"/>
        </w:tabs>
        <w:spacing w:after="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83079E">
        <w:rPr>
          <w:rFonts w:ascii="Tahoma" w:hAnsi="Tahoma" w:cs="Tahoma"/>
          <w:b/>
          <w:sz w:val="28"/>
          <w:szCs w:val="28"/>
        </w:rPr>
        <w:t>к категории клиента – иностранного налогоплательщика и способы получения необходимой информации</w:t>
      </w:r>
    </w:p>
    <w:p w14:paraId="1222C35F" w14:textId="77777777" w:rsidR="0083079E" w:rsidRDefault="0083079E" w:rsidP="008E210E">
      <w:pPr>
        <w:tabs>
          <w:tab w:val="right" w:pos="9355"/>
        </w:tabs>
        <w:spacing w:line="276" w:lineRule="auto"/>
        <w:jc w:val="center"/>
        <w:rPr>
          <w:rFonts w:ascii="Tahoma" w:hAnsi="Tahoma" w:cs="Tahoma"/>
          <w:b/>
          <w:sz w:val="28"/>
          <w:szCs w:val="28"/>
        </w:rPr>
      </w:pPr>
    </w:p>
    <w:p w14:paraId="5AADD646" w14:textId="77777777" w:rsidR="0083079E" w:rsidRDefault="0083079E" w:rsidP="008E210E">
      <w:pPr>
        <w:tabs>
          <w:tab w:val="right" w:pos="9355"/>
        </w:tabs>
        <w:spacing w:line="276" w:lineRule="auto"/>
        <w:jc w:val="center"/>
        <w:rPr>
          <w:rFonts w:ascii="Tahoma" w:hAnsi="Tahoma" w:cs="Tahoma"/>
          <w:b/>
          <w:sz w:val="28"/>
          <w:szCs w:val="28"/>
        </w:rPr>
      </w:pPr>
    </w:p>
    <w:p w14:paraId="5A020F33" w14:textId="77777777" w:rsidR="0083079E" w:rsidRDefault="0083079E" w:rsidP="008E210E">
      <w:pPr>
        <w:tabs>
          <w:tab w:val="right" w:pos="9355"/>
        </w:tabs>
        <w:spacing w:line="276" w:lineRule="auto"/>
        <w:jc w:val="center"/>
        <w:rPr>
          <w:rFonts w:ascii="Tahoma" w:hAnsi="Tahoma" w:cs="Tahoma"/>
          <w:b/>
          <w:sz w:val="28"/>
          <w:szCs w:val="28"/>
        </w:rPr>
      </w:pPr>
    </w:p>
    <w:p w14:paraId="718F2D85" w14:textId="77777777" w:rsidR="0083079E" w:rsidRDefault="0083079E" w:rsidP="008E210E">
      <w:pPr>
        <w:tabs>
          <w:tab w:val="right" w:pos="9355"/>
        </w:tabs>
        <w:spacing w:line="276" w:lineRule="auto"/>
        <w:jc w:val="center"/>
        <w:rPr>
          <w:rFonts w:ascii="Tahoma" w:hAnsi="Tahoma" w:cs="Tahoma"/>
          <w:b/>
          <w:sz w:val="28"/>
          <w:szCs w:val="28"/>
        </w:rPr>
      </w:pPr>
    </w:p>
    <w:p w14:paraId="1CD24A25" w14:textId="77777777" w:rsidR="0083079E" w:rsidRDefault="0083079E" w:rsidP="008E210E">
      <w:pPr>
        <w:tabs>
          <w:tab w:val="right" w:pos="9355"/>
        </w:tabs>
        <w:spacing w:line="276" w:lineRule="auto"/>
        <w:jc w:val="center"/>
        <w:rPr>
          <w:rFonts w:ascii="Tahoma" w:hAnsi="Tahoma" w:cs="Tahoma"/>
          <w:b/>
          <w:sz w:val="28"/>
          <w:szCs w:val="28"/>
        </w:rPr>
      </w:pPr>
    </w:p>
    <w:p w14:paraId="4A73269D" w14:textId="77777777" w:rsidR="0083079E" w:rsidRDefault="0083079E" w:rsidP="008E210E">
      <w:pPr>
        <w:tabs>
          <w:tab w:val="right" w:pos="9355"/>
        </w:tabs>
        <w:spacing w:line="276" w:lineRule="auto"/>
        <w:jc w:val="center"/>
        <w:rPr>
          <w:rFonts w:ascii="Tahoma" w:hAnsi="Tahoma" w:cs="Tahoma"/>
          <w:b/>
          <w:sz w:val="28"/>
          <w:szCs w:val="28"/>
        </w:rPr>
      </w:pPr>
    </w:p>
    <w:p w14:paraId="3E9D1F37" w14:textId="77777777" w:rsidR="0083079E" w:rsidRDefault="0083079E" w:rsidP="008E210E">
      <w:pPr>
        <w:tabs>
          <w:tab w:val="right" w:pos="9355"/>
        </w:tabs>
        <w:spacing w:line="276" w:lineRule="auto"/>
        <w:jc w:val="center"/>
        <w:rPr>
          <w:rFonts w:ascii="Tahoma" w:hAnsi="Tahoma" w:cs="Tahoma"/>
          <w:b/>
          <w:sz w:val="28"/>
          <w:szCs w:val="28"/>
        </w:rPr>
      </w:pPr>
    </w:p>
    <w:p w14:paraId="2CC35414" w14:textId="77777777" w:rsidR="0083079E" w:rsidRDefault="0083079E" w:rsidP="008E210E">
      <w:pPr>
        <w:tabs>
          <w:tab w:val="right" w:pos="9355"/>
        </w:tabs>
        <w:spacing w:line="276" w:lineRule="auto"/>
        <w:jc w:val="center"/>
        <w:rPr>
          <w:rFonts w:ascii="Tahoma" w:hAnsi="Tahoma" w:cs="Tahoma"/>
          <w:b/>
          <w:sz w:val="28"/>
          <w:szCs w:val="28"/>
        </w:rPr>
      </w:pPr>
    </w:p>
    <w:p w14:paraId="5C7D4799" w14:textId="77777777" w:rsidR="0083079E" w:rsidRDefault="0083079E" w:rsidP="008E210E">
      <w:pPr>
        <w:tabs>
          <w:tab w:val="right" w:pos="9355"/>
        </w:tabs>
        <w:spacing w:line="276" w:lineRule="auto"/>
        <w:jc w:val="center"/>
        <w:rPr>
          <w:rFonts w:ascii="Tahoma" w:hAnsi="Tahoma" w:cs="Tahoma"/>
          <w:b/>
          <w:sz w:val="28"/>
          <w:szCs w:val="28"/>
        </w:rPr>
      </w:pPr>
    </w:p>
    <w:p w14:paraId="4D30AB99" w14:textId="77777777" w:rsidR="0083079E" w:rsidRDefault="0083079E" w:rsidP="008E210E">
      <w:pPr>
        <w:tabs>
          <w:tab w:val="right" w:pos="9355"/>
        </w:tabs>
        <w:spacing w:line="276" w:lineRule="auto"/>
        <w:jc w:val="center"/>
        <w:rPr>
          <w:rFonts w:ascii="Tahoma" w:hAnsi="Tahoma" w:cs="Tahoma"/>
          <w:b/>
          <w:sz w:val="28"/>
          <w:szCs w:val="28"/>
        </w:rPr>
      </w:pPr>
    </w:p>
    <w:p w14:paraId="5F33DF73" w14:textId="77777777" w:rsidR="00FC18AF" w:rsidRDefault="00FC18AF" w:rsidP="008E210E">
      <w:pPr>
        <w:tabs>
          <w:tab w:val="right" w:pos="9355"/>
        </w:tabs>
        <w:spacing w:line="276" w:lineRule="auto"/>
        <w:jc w:val="center"/>
        <w:rPr>
          <w:rFonts w:ascii="Tahoma" w:hAnsi="Tahoma" w:cs="Tahoma"/>
          <w:b/>
          <w:sz w:val="28"/>
          <w:szCs w:val="28"/>
        </w:rPr>
      </w:pPr>
    </w:p>
    <w:p w14:paraId="64103AEF" w14:textId="77777777" w:rsidR="0083079E" w:rsidRPr="00FC18AF" w:rsidRDefault="00FC18AF" w:rsidP="008E210E">
      <w:pPr>
        <w:tabs>
          <w:tab w:val="right" w:pos="9355"/>
        </w:tabs>
        <w:spacing w:line="276" w:lineRule="auto"/>
        <w:jc w:val="center"/>
        <w:rPr>
          <w:rFonts w:ascii="Tahoma" w:hAnsi="Tahoma" w:cs="Tahoma"/>
          <w:sz w:val="20"/>
          <w:szCs w:val="20"/>
        </w:rPr>
      </w:pPr>
      <w:r w:rsidRPr="00FC18AF">
        <w:rPr>
          <w:rFonts w:ascii="Tahoma" w:hAnsi="Tahoma" w:cs="Tahoma"/>
          <w:sz w:val="20"/>
          <w:szCs w:val="20"/>
        </w:rPr>
        <w:t>2023 год</w:t>
      </w:r>
    </w:p>
    <w:p w14:paraId="5DB1BBD6" w14:textId="77777777" w:rsidR="0083079E" w:rsidRDefault="0083079E" w:rsidP="008E210E">
      <w:pPr>
        <w:spacing w:line="276" w:lineRule="auto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br w:type="page"/>
      </w:r>
    </w:p>
    <w:p w14:paraId="067FF8DB" w14:textId="77777777" w:rsidR="0083079E" w:rsidRPr="003920FC" w:rsidRDefault="0083079E" w:rsidP="008E210E">
      <w:pPr>
        <w:pStyle w:val="a3"/>
        <w:numPr>
          <w:ilvl w:val="0"/>
          <w:numId w:val="5"/>
        </w:numPr>
        <w:spacing w:before="120" w:after="120" w:line="276" w:lineRule="auto"/>
        <w:ind w:left="0" w:firstLine="0"/>
        <w:jc w:val="center"/>
        <w:rPr>
          <w:rFonts w:ascii="Tahoma" w:hAnsi="Tahoma" w:cs="Tahoma"/>
          <w:b/>
          <w:sz w:val="20"/>
          <w:szCs w:val="20"/>
        </w:rPr>
      </w:pPr>
      <w:r w:rsidRPr="003920FC">
        <w:rPr>
          <w:rFonts w:ascii="Tahoma" w:hAnsi="Tahoma" w:cs="Tahoma"/>
          <w:b/>
          <w:sz w:val="20"/>
          <w:szCs w:val="20"/>
        </w:rPr>
        <w:lastRenderedPageBreak/>
        <w:t>Основные положения</w:t>
      </w:r>
    </w:p>
    <w:p w14:paraId="767AA38D" w14:textId="77777777" w:rsidR="0083079E" w:rsidRDefault="0083079E" w:rsidP="008E210E">
      <w:pPr>
        <w:pStyle w:val="a3"/>
        <w:numPr>
          <w:ilvl w:val="1"/>
          <w:numId w:val="1"/>
        </w:numPr>
        <w:tabs>
          <w:tab w:val="right" w:pos="9355"/>
        </w:tabs>
        <w:spacing w:before="120" w:line="276" w:lineRule="auto"/>
        <w:ind w:left="567" w:hanging="567"/>
        <w:jc w:val="both"/>
        <w:rPr>
          <w:rFonts w:ascii="Tahoma" w:hAnsi="Tahoma" w:cs="Tahoma"/>
          <w:sz w:val="20"/>
          <w:szCs w:val="20"/>
        </w:rPr>
      </w:pPr>
      <w:r w:rsidRPr="003920FC">
        <w:rPr>
          <w:rFonts w:ascii="Tahoma" w:hAnsi="Tahoma" w:cs="Tahoma"/>
          <w:sz w:val="20"/>
          <w:szCs w:val="20"/>
        </w:rPr>
        <w:t>Настоящее положение о критериях отнесения клиентов Общества с ограниченной ответственностью «Управляющая компания «Гравитация» (далее – Общество) к категории клиента – иностранного налогоплательщика и способы получения необходимой информации (далее – Положение) разработано Обществом на основании требований Федерального закона от 28.06.2014 г. №173-ФЗ «Об особенностях осуществления финансовых операций с иностранными гражданами и юридическими лицами, о внесении изменений в Кодекс Российской Федерации об административных правонарушениях и признании утратившим силу отдельных положений законодательных актов Российской Федерации» (далее</w:t>
      </w:r>
      <w:r w:rsidR="003920FC" w:rsidRPr="003920FC">
        <w:rPr>
          <w:rFonts w:ascii="Tahoma" w:hAnsi="Tahoma" w:cs="Tahoma"/>
          <w:sz w:val="20"/>
          <w:szCs w:val="20"/>
        </w:rPr>
        <w:t xml:space="preserve"> </w:t>
      </w:r>
      <w:r w:rsidRPr="003920FC">
        <w:rPr>
          <w:rFonts w:ascii="Tahoma" w:hAnsi="Tahoma" w:cs="Tahoma"/>
          <w:sz w:val="20"/>
          <w:szCs w:val="20"/>
        </w:rPr>
        <w:t>- Федеральный закон)</w:t>
      </w:r>
      <w:r w:rsidR="003920FC">
        <w:rPr>
          <w:rFonts w:ascii="Tahoma" w:hAnsi="Tahoma" w:cs="Tahoma"/>
          <w:sz w:val="20"/>
          <w:szCs w:val="20"/>
        </w:rPr>
        <w:t>.</w:t>
      </w:r>
    </w:p>
    <w:p w14:paraId="59E148B0" w14:textId="77777777" w:rsidR="003920FC" w:rsidRDefault="00F01FF4" w:rsidP="008E210E">
      <w:pPr>
        <w:pStyle w:val="a3"/>
        <w:numPr>
          <w:ilvl w:val="1"/>
          <w:numId w:val="1"/>
        </w:numPr>
        <w:tabs>
          <w:tab w:val="right" w:pos="9355"/>
        </w:tabs>
        <w:spacing w:line="276" w:lineRule="auto"/>
        <w:ind w:left="567" w:hanging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Изменения и дополнения в настоящее Положение вносятся в Порядке, предусмотренном нормативными правовыми актами Российской Федерации и внутренними документами Общества.</w:t>
      </w:r>
    </w:p>
    <w:p w14:paraId="32AE7A81" w14:textId="77777777" w:rsidR="00F01FF4" w:rsidRDefault="00F01FF4" w:rsidP="008E210E">
      <w:pPr>
        <w:pStyle w:val="a3"/>
        <w:tabs>
          <w:tab w:val="right" w:pos="9355"/>
        </w:tabs>
        <w:spacing w:line="276" w:lineRule="auto"/>
        <w:ind w:left="567" w:firstLine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При внесении изменений и дополнений в действующее законодательство до внесения соответствующих изменений и дополнений в настоящее Положение Общество руководствуется действующим законодательством Российской Федерации.</w:t>
      </w:r>
    </w:p>
    <w:p w14:paraId="6A9E7649" w14:textId="77777777" w:rsidR="00F01FF4" w:rsidRDefault="00F01FF4" w:rsidP="008E210E">
      <w:pPr>
        <w:pStyle w:val="a3"/>
        <w:numPr>
          <w:ilvl w:val="1"/>
          <w:numId w:val="1"/>
        </w:numPr>
        <w:tabs>
          <w:tab w:val="right" w:pos="9355"/>
        </w:tabs>
        <w:spacing w:line="276" w:lineRule="auto"/>
        <w:ind w:left="567" w:hanging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Настоящее Положение подлежит размещению на официальном сайте Общества в информационно-телекоммуникационной сети «Интернет» по адресу </w:t>
      </w:r>
      <w:hyperlink r:id="rId8" w:history="1">
        <w:r w:rsidRPr="00AA7EF2">
          <w:rPr>
            <w:rStyle w:val="a4"/>
            <w:rFonts w:ascii="Tahoma" w:hAnsi="Tahoma" w:cs="Tahoma"/>
            <w:sz w:val="20"/>
            <w:szCs w:val="20"/>
          </w:rPr>
          <w:t>http://gravity-pif.ru/</w:t>
        </w:r>
      </w:hyperlink>
      <w:r>
        <w:rPr>
          <w:rFonts w:ascii="Tahoma" w:hAnsi="Tahoma" w:cs="Tahoma"/>
          <w:sz w:val="20"/>
          <w:szCs w:val="20"/>
        </w:rPr>
        <w:t xml:space="preserve"> не позднее пятнадцати календарных дней после дня его утверждения и/или утверждения изменений и дополнений в него.</w:t>
      </w:r>
    </w:p>
    <w:p w14:paraId="5C2CBD0A" w14:textId="77777777" w:rsidR="00F01FF4" w:rsidRDefault="00F01FF4" w:rsidP="008E210E">
      <w:pPr>
        <w:pStyle w:val="a3"/>
        <w:numPr>
          <w:ilvl w:val="1"/>
          <w:numId w:val="1"/>
        </w:numPr>
        <w:tabs>
          <w:tab w:val="right" w:pos="9355"/>
        </w:tabs>
        <w:spacing w:line="276" w:lineRule="auto"/>
        <w:ind w:left="567" w:hanging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В настоящем Положении используются следующие термины:</w:t>
      </w:r>
    </w:p>
    <w:p w14:paraId="3B5CFF66" w14:textId="77777777" w:rsidR="00F01FF4" w:rsidRDefault="00F01FF4" w:rsidP="008E210E">
      <w:pPr>
        <w:pStyle w:val="a3"/>
        <w:tabs>
          <w:tab w:val="right" w:pos="9355"/>
        </w:tabs>
        <w:spacing w:line="276" w:lineRule="auto"/>
        <w:ind w:left="567" w:firstLine="426"/>
        <w:jc w:val="both"/>
        <w:rPr>
          <w:rFonts w:ascii="Tahoma" w:hAnsi="Tahoma" w:cs="Tahoma"/>
          <w:sz w:val="20"/>
          <w:szCs w:val="20"/>
        </w:rPr>
      </w:pPr>
      <w:r w:rsidRPr="00F01FF4">
        <w:rPr>
          <w:rFonts w:ascii="Tahoma" w:hAnsi="Tahoma" w:cs="Tahoma"/>
          <w:i/>
          <w:sz w:val="20"/>
          <w:szCs w:val="20"/>
        </w:rPr>
        <w:t>Иностранный налоговый орган</w:t>
      </w:r>
      <w:r>
        <w:rPr>
          <w:rFonts w:ascii="Tahoma" w:hAnsi="Tahoma" w:cs="Tahoma"/>
          <w:sz w:val="20"/>
          <w:szCs w:val="20"/>
        </w:rPr>
        <w:t xml:space="preserve"> – иностранный налоговый орган и (или) иностранный налоговый агент, уполномоченный иностранным налоговым органом на удержание иностранных налогов и сборов.</w:t>
      </w:r>
    </w:p>
    <w:p w14:paraId="79BED2EE" w14:textId="77777777" w:rsidR="00F01FF4" w:rsidRDefault="00F01FF4" w:rsidP="008E210E">
      <w:pPr>
        <w:pStyle w:val="a3"/>
        <w:tabs>
          <w:tab w:val="right" w:pos="9355"/>
        </w:tabs>
        <w:spacing w:line="276" w:lineRule="auto"/>
        <w:ind w:left="567" w:firstLine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 xml:space="preserve">Клиент </w:t>
      </w:r>
      <w:r>
        <w:rPr>
          <w:rFonts w:ascii="Tahoma" w:hAnsi="Tahoma" w:cs="Tahoma"/>
          <w:sz w:val="20"/>
          <w:szCs w:val="20"/>
        </w:rPr>
        <w:t>– физическое или юридическое лицо, находящееся или принимаемое на обслуживание в Общество.</w:t>
      </w:r>
    </w:p>
    <w:p w14:paraId="28AEDD5D" w14:textId="77777777" w:rsidR="00F01FF4" w:rsidRDefault="00F01FF4" w:rsidP="008E210E">
      <w:pPr>
        <w:pStyle w:val="a3"/>
        <w:tabs>
          <w:tab w:val="right" w:pos="9355"/>
        </w:tabs>
        <w:spacing w:line="276" w:lineRule="auto"/>
        <w:ind w:left="567" w:firstLine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 xml:space="preserve">Иностранный налогоплательщик </w:t>
      </w:r>
      <w:r>
        <w:rPr>
          <w:rFonts w:ascii="Tahoma" w:hAnsi="Tahoma" w:cs="Tahoma"/>
          <w:sz w:val="20"/>
          <w:szCs w:val="20"/>
        </w:rPr>
        <w:t xml:space="preserve">– Клиент Общества, на которого распространяется законодательство иностранного государства о </w:t>
      </w:r>
      <w:r w:rsidR="00942D2A">
        <w:rPr>
          <w:rFonts w:ascii="Tahoma" w:hAnsi="Tahoma" w:cs="Tahoma"/>
          <w:sz w:val="20"/>
          <w:szCs w:val="20"/>
        </w:rPr>
        <w:t>налогообложении</w:t>
      </w:r>
      <w:r>
        <w:rPr>
          <w:rFonts w:ascii="Tahoma" w:hAnsi="Tahoma" w:cs="Tahoma"/>
          <w:sz w:val="20"/>
          <w:szCs w:val="20"/>
        </w:rPr>
        <w:t xml:space="preserve"> иностранных счетов.</w:t>
      </w:r>
    </w:p>
    <w:p w14:paraId="576EF7A6" w14:textId="77777777" w:rsidR="00F01FF4" w:rsidRDefault="00F01FF4" w:rsidP="008E210E">
      <w:pPr>
        <w:pStyle w:val="a3"/>
        <w:tabs>
          <w:tab w:val="right" w:pos="9355"/>
        </w:tabs>
        <w:spacing w:line="276" w:lineRule="auto"/>
        <w:ind w:left="567" w:firstLine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 xml:space="preserve">Уполномоченные органы </w:t>
      </w:r>
      <w:r>
        <w:rPr>
          <w:rFonts w:ascii="Tahoma" w:hAnsi="Tahoma" w:cs="Tahoma"/>
          <w:sz w:val="20"/>
          <w:szCs w:val="20"/>
        </w:rPr>
        <w:t>– Центральный банк Российской Федерации</w:t>
      </w:r>
      <w:r w:rsidR="00942D2A">
        <w:rPr>
          <w:rFonts w:ascii="Tahoma" w:hAnsi="Tahoma" w:cs="Tahoma"/>
          <w:sz w:val="20"/>
          <w:szCs w:val="20"/>
        </w:rPr>
        <w:t>, Федеральный орган исполнительной власти, уполномоченный на осуществление функции по противодействию легализации (отмыванию) доходов, полученных преступным путем, и финансированию терроризма, и Федеральный орган исполнительной власти, уполномоченный по контролю и надзору в области налогов и сборов.</w:t>
      </w:r>
    </w:p>
    <w:p w14:paraId="571F845A" w14:textId="77777777" w:rsidR="00942D2A" w:rsidRPr="00942D2A" w:rsidRDefault="00942D2A" w:rsidP="008E210E">
      <w:pPr>
        <w:pStyle w:val="a3"/>
        <w:tabs>
          <w:tab w:val="right" w:pos="9355"/>
        </w:tabs>
        <w:spacing w:before="120" w:after="0" w:line="276" w:lineRule="auto"/>
        <w:ind w:left="567" w:firstLine="425"/>
        <w:jc w:val="both"/>
        <w:rPr>
          <w:rFonts w:ascii="Tahoma" w:hAnsi="Tahoma" w:cs="Tahoma"/>
          <w:sz w:val="20"/>
          <w:szCs w:val="20"/>
        </w:rPr>
      </w:pPr>
      <w:r w:rsidRPr="00942D2A">
        <w:rPr>
          <w:rFonts w:ascii="Tahoma" w:hAnsi="Tahoma" w:cs="Tahoma"/>
          <w:sz w:val="20"/>
          <w:szCs w:val="20"/>
        </w:rPr>
        <w:t>Все термины, используемы</w:t>
      </w:r>
      <w:r w:rsidR="00865AFC">
        <w:rPr>
          <w:rFonts w:ascii="Tahoma" w:hAnsi="Tahoma" w:cs="Tahoma"/>
          <w:sz w:val="20"/>
          <w:szCs w:val="20"/>
        </w:rPr>
        <w:t>е</w:t>
      </w:r>
      <w:r w:rsidRPr="00942D2A">
        <w:rPr>
          <w:rFonts w:ascii="Tahoma" w:hAnsi="Tahoma" w:cs="Tahoma"/>
          <w:sz w:val="20"/>
          <w:szCs w:val="20"/>
        </w:rPr>
        <w:t xml:space="preserve"> в настоящем Положении, и не определенные в нем, рассматриваются в соответствии с определениями, данными этим терминам в действующем законодательстве Российской Федерации, либо в соответствии со сложившейся практикой при предоставлении услуг на финансовом рынке, если иное прямо не предусмотрено настоящим Положением.</w:t>
      </w:r>
    </w:p>
    <w:p w14:paraId="6F2563DC" w14:textId="77777777" w:rsidR="00942D2A" w:rsidRPr="00942D2A" w:rsidRDefault="00942D2A" w:rsidP="008E210E">
      <w:pPr>
        <w:pStyle w:val="a3"/>
        <w:numPr>
          <w:ilvl w:val="0"/>
          <w:numId w:val="5"/>
        </w:numPr>
        <w:spacing w:before="120" w:after="120" w:line="276" w:lineRule="auto"/>
        <w:ind w:left="0" w:firstLine="0"/>
        <w:jc w:val="center"/>
        <w:rPr>
          <w:rFonts w:ascii="Tahoma" w:hAnsi="Tahoma" w:cs="Tahoma"/>
          <w:b/>
          <w:sz w:val="20"/>
          <w:szCs w:val="20"/>
        </w:rPr>
      </w:pPr>
      <w:r w:rsidRPr="00942D2A">
        <w:rPr>
          <w:rFonts w:ascii="Tahoma" w:hAnsi="Tahoma" w:cs="Tahoma"/>
          <w:b/>
          <w:sz w:val="20"/>
          <w:szCs w:val="20"/>
        </w:rPr>
        <w:t>Критерии отнесения клиентов к категории клиента – иностранного налогоплательщика и способы получения от них необходимой информации</w:t>
      </w:r>
    </w:p>
    <w:p w14:paraId="0874CFBC" w14:textId="77777777" w:rsidR="00942D2A" w:rsidRDefault="00942D2A" w:rsidP="008E210E">
      <w:pPr>
        <w:pStyle w:val="a3"/>
        <w:numPr>
          <w:ilvl w:val="1"/>
          <w:numId w:val="5"/>
        </w:numPr>
        <w:tabs>
          <w:tab w:val="right" w:pos="9355"/>
        </w:tabs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Сотрудники Общества обязаны до приема на обслуживание идентифицировать Клиента, а именно принимать обоснованные и доступные в сложившихся обстоятельствах меры по установлению в отношении них необходимых сведений, позволяющих выявить среди клиентов иностранных налогоплательщиков.</w:t>
      </w:r>
    </w:p>
    <w:p w14:paraId="0452067D" w14:textId="77777777" w:rsidR="00F01FF4" w:rsidRDefault="00A30392" w:rsidP="008E210E">
      <w:pPr>
        <w:pStyle w:val="a3"/>
        <w:numPr>
          <w:ilvl w:val="1"/>
          <w:numId w:val="5"/>
        </w:numPr>
        <w:tabs>
          <w:tab w:val="right" w:pos="9355"/>
        </w:tabs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Для целей реализации требований настоящего Положения Общество использует систему внутреннего специального контроля, действующею в Обществе в рамках законодательства Российской Федерации о противодействии легализации (отмыванию) доходов, полученных преступным путем и финансированию терроризма.</w:t>
      </w:r>
    </w:p>
    <w:p w14:paraId="59CF9CCF" w14:textId="77777777" w:rsidR="00A30392" w:rsidRDefault="00A30392" w:rsidP="008E210E">
      <w:pPr>
        <w:pStyle w:val="a3"/>
        <w:numPr>
          <w:ilvl w:val="1"/>
          <w:numId w:val="5"/>
        </w:numPr>
        <w:tabs>
          <w:tab w:val="right" w:pos="9355"/>
        </w:tabs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Сотрудники Общества, ответственные за работу с Клиентом, путем анкетирования получают от Клиента</w:t>
      </w:r>
      <w:r w:rsidR="008E210E">
        <w:rPr>
          <w:rFonts w:ascii="Tahoma" w:hAnsi="Tahoma" w:cs="Tahoma"/>
          <w:sz w:val="20"/>
          <w:szCs w:val="20"/>
        </w:rPr>
        <w:t>, п</w:t>
      </w:r>
      <w:r>
        <w:rPr>
          <w:rFonts w:ascii="Tahoma" w:hAnsi="Tahoma" w:cs="Tahoma"/>
          <w:sz w:val="20"/>
          <w:szCs w:val="20"/>
        </w:rPr>
        <w:t>редставителя Клиента, документы и сведения, позволяющие установить, что Клиент относится к категории иностранных налогоплательщиков.</w:t>
      </w:r>
    </w:p>
    <w:p w14:paraId="0CBFA245" w14:textId="77777777" w:rsidR="00A30392" w:rsidRPr="00D02096" w:rsidRDefault="00A30392" w:rsidP="008E210E">
      <w:pPr>
        <w:pStyle w:val="a3"/>
        <w:numPr>
          <w:ilvl w:val="1"/>
          <w:numId w:val="5"/>
        </w:numPr>
        <w:tabs>
          <w:tab w:val="right" w:pos="9355"/>
        </w:tabs>
        <w:spacing w:line="276" w:lineRule="auto"/>
        <w:ind w:left="567" w:hanging="425"/>
        <w:jc w:val="both"/>
        <w:rPr>
          <w:rFonts w:ascii="Tahoma" w:hAnsi="Tahoma" w:cs="Tahoma"/>
          <w:b/>
          <w:sz w:val="20"/>
          <w:szCs w:val="20"/>
        </w:rPr>
      </w:pPr>
      <w:r w:rsidRPr="00D02096">
        <w:rPr>
          <w:rFonts w:ascii="Tahoma" w:hAnsi="Tahoma" w:cs="Tahoma"/>
          <w:b/>
          <w:sz w:val="20"/>
          <w:szCs w:val="20"/>
        </w:rPr>
        <w:lastRenderedPageBreak/>
        <w:t>Общество устанавливает следующие критерии отнесения Клиентов – физических лиц к категории иностранных налогоплательщиков:</w:t>
      </w:r>
    </w:p>
    <w:p w14:paraId="2EC0E837" w14:textId="77777777" w:rsidR="00A30392" w:rsidRDefault="00A30392" w:rsidP="008E210E">
      <w:pPr>
        <w:pStyle w:val="a3"/>
        <w:numPr>
          <w:ilvl w:val="2"/>
          <w:numId w:val="5"/>
        </w:numPr>
        <w:tabs>
          <w:tab w:val="right" w:pos="9355"/>
        </w:tabs>
        <w:spacing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Физическое лицо явля</w:t>
      </w:r>
      <w:r w:rsidR="00D02096">
        <w:rPr>
          <w:rFonts w:ascii="Tahoma" w:hAnsi="Tahoma" w:cs="Tahoma"/>
          <w:sz w:val="20"/>
          <w:szCs w:val="20"/>
        </w:rPr>
        <w:t>е</w:t>
      </w:r>
      <w:r>
        <w:rPr>
          <w:rFonts w:ascii="Tahoma" w:hAnsi="Tahoma" w:cs="Tahoma"/>
          <w:sz w:val="20"/>
          <w:szCs w:val="20"/>
        </w:rPr>
        <w:t>тся гражданином иностранного государства;</w:t>
      </w:r>
    </w:p>
    <w:p w14:paraId="399953D5" w14:textId="77777777" w:rsidR="00A30392" w:rsidRDefault="00A30392" w:rsidP="008E210E">
      <w:pPr>
        <w:pStyle w:val="a3"/>
        <w:numPr>
          <w:ilvl w:val="2"/>
          <w:numId w:val="5"/>
        </w:numPr>
        <w:tabs>
          <w:tab w:val="right" w:pos="9355"/>
        </w:tabs>
        <w:spacing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Физическое лицо имеет разрешение на постоянное </w:t>
      </w:r>
      <w:r w:rsidR="00D02096">
        <w:rPr>
          <w:rFonts w:ascii="Tahoma" w:hAnsi="Tahoma" w:cs="Tahoma"/>
          <w:sz w:val="20"/>
          <w:szCs w:val="20"/>
        </w:rPr>
        <w:t>пребывание</w:t>
      </w:r>
      <w:r>
        <w:rPr>
          <w:rFonts w:ascii="Tahoma" w:hAnsi="Tahoma" w:cs="Tahoma"/>
          <w:sz w:val="20"/>
          <w:szCs w:val="20"/>
        </w:rPr>
        <w:t xml:space="preserve"> в иностранном государстве (вид на жительство);</w:t>
      </w:r>
    </w:p>
    <w:p w14:paraId="4A31E1A7" w14:textId="77777777" w:rsidR="00A30392" w:rsidRDefault="00A30392" w:rsidP="008E210E">
      <w:pPr>
        <w:pStyle w:val="a3"/>
        <w:numPr>
          <w:ilvl w:val="2"/>
          <w:numId w:val="5"/>
        </w:numPr>
        <w:tabs>
          <w:tab w:val="right" w:pos="9355"/>
        </w:tabs>
        <w:spacing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Физическое лицо находилось на </w:t>
      </w:r>
      <w:r w:rsidR="00D02096">
        <w:rPr>
          <w:rFonts w:ascii="Tahoma" w:hAnsi="Tahoma" w:cs="Tahoma"/>
          <w:sz w:val="20"/>
          <w:szCs w:val="20"/>
        </w:rPr>
        <w:t>территории</w:t>
      </w:r>
      <w:r>
        <w:rPr>
          <w:rFonts w:ascii="Tahoma" w:hAnsi="Tahoma" w:cs="Tahoma"/>
          <w:sz w:val="20"/>
          <w:szCs w:val="20"/>
        </w:rPr>
        <w:t xml:space="preserve"> иностранного государства не менее срока, установленного законодательством иностранного государства для признания такого физического лица налоговым резидентом иностранного государства.</w:t>
      </w:r>
    </w:p>
    <w:p w14:paraId="76AAA43F" w14:textId="77777777" w:rsidR="00A30392" w:rsidRDefault="00D02096" w:rsidP="008E210E">
      <w:pPr>
        <w:pStyle w:val="a3"/>
        <w:numPr>
          <w:ilvl w:val="1"/>
          <w:numId w:val="5"/>
        </w:numPr>
        <w:tabs>
          <w:tab w:val="right" w:pos="9355"/>
        </w:tabs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Дополнительные признаки, которые могут свидетельствовать о принадлежности Клиента-физического лица к категории иностранных налогоплательщиков, могут быть установлены Обществом на основании сведений, представленных Клиентом – физическим лицом при его идентификации и включает в себя:</w:t>
      </w:r>
    </w:p>
    <w:p w14:paraId="0B6C0A43" w14:textId="77777777" w:rsidR="00D02096" w:rsidRDefault="008E210E" w:rsidP="008E210E">
      <w:pPr>
        <w:pStyle w:val="a3"/>
        <w:numPr>
          <w:ilvl w:val="2"/>
          <w:numId w:val="5"/>
        </w:numPr>
        <w:tabs>
          <w:tab w:val="right" w:pos="9355"/>
        </w:tabs>
        <w:spacing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м</w:t>
      </w:r>
      <w:r w:rsidR="00D02096">
        <w:rPr>
          <w:rFonts w:ascii="Tahoma" w:hAnsi="Tahoma" w:cs="Tahoma"/>
          <w:sz w:val="20"/>
          <w:szCs w:val="20"/>
        </w:rPr>
        <w:t>естом рождения Клиента – физического лица является иностранное государство;</w:t>
      </w:r>
    </w:p>
    <w:p w14:paraId="4AD26C1A" w14:textId="77777777" w:rsidR="00D02096" w:rsidRDefault="008E210E" w:rsidP="008E210E">
      <w:pPr>
        <w:pStyle w:val="a3"/>
        <w:numPr>
          <w:ilvl w:val="2"/>
          <w:numId w:val="5"/>
        </w:numPr>
        <w:tabs>
          <w:tab w:val="right" w:pos="9355"/>
        </w:tabs>
        <w:spacing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д</w:t>
      </w:r>
      <w:r w:rsidR="00D02096">
        <w:rPr>
          <w:rFonts w:ascii="Tahoma" w:hAnsi="Tahoma" w:cs="Tahoma"/>
          <w:sz w:val="20"/>
          <w:szCs w:val="20"/>
        </w:rPr>
        <w:t>омашним или почтовым адресом Клиента – физического лица является адрес в иностранном государстве;</w:t>
      </w:r>
    </w:p>
    <w:p w14:paraId="058A1164" w14:textId="77777777" w:rsidR="00D02096" w:rsidRDefault="00D02096" w:rsidP="008E210E">
      <w:pPr>
        <w:pStyle w:val="a3"/>
        <w:numPr>
          <w:ilvl w:val="2"/>
          <w:numId w:val="5"/>
        </w:numPr>
        <w:tabs>
          <w:tab w:val="right" w:pos="9355"/>
        </w:tabs>
        <w:spacing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Клиент – физическое лицо выдал доверенность на совершение операций лицу, имеющему адрес проживания (постоянный адрес) в иностранном государстве.</w:t>
      </w:r>
    </w:p>
    <w:p w14:paraId="1CC9EB0B" w14:textId="77777777" w:rsidR="00D02096" w:rsidRDefault="00D02096" w:rsidP="008E210E">
      <w:pPr>
        <w:pStyle w:val="a3"/>
        <w:numPr>
          <w:ilvl w:val="1"/>
          <w:numId w:val="5"/>
        </w:numPr>
        <w:tabs>
          <w:tab w:val="right" w:pos="9355"/>
        </w:tabs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Физическое лицо не может быть отнесено Обществом к категории клиента – иностранного налогоплательщика в том случае, если физическое лицо является гражданином Российской Федерации и не имеет одновременно с гражданством Российской Федерации второго гражданства в иностранном государстве (за исключение гражданства государства - Таможенного союза), вида на жительство в иностранном государстве (разрешения на постоянное пребывание в иностранном государстве) или не проживает постоянно (долгосрочно пребывает) в иностранном государстве.</w:t>
      </w:r>
    </w:p>
    <w:p w14:paraId="094AC3F1" w14:textId="77777777" w:rsidR="00D02096" w:rsidRPr="008E210E" w:rsidRDefault="00D02096" w:rsidP="008E210E">
      <w:pPr>
        <w:pStyle w:val="a3"/>
        <w:numPr>
          <w:ilvl w:val="1"/>
          <w:numId w:val="5"/>
        </w:numPr>
        <w:tabs>
          <w:tab w:val="right" w:pos="9355"/>
        </w:tabs>
        <w:spacing w:line="276" w:lineRule="auto"/>
        <w:ind w:left="567" w:hanging="425"/>
        <w:jc w:val="both"/>
        <w:rPr>
          <w:rFonts w:ascii="Tahoma" w:hAnsi="Tahoma" w:cs="Tahoma"/>
          <w:b/>
          <w:sz w:val="20"/>
          <w:szCs w:val="20"/>
        </w:rPr>
      </w:pPr>
      <w:r w:rsidRPr="008E210E">
        <w:rPr>
          <w:rFonts w:ascii="Tahoma" w:hAnsi="Tahoma" w:cs="Tahoma"/>
          <w:b/>
          <w:sz w:val="20"/>
          <w:szCs w:val="20"/>
        </w:rPr>
        <w:t>Общество устанавливает следующие критерии отнесения Клиентов – юридических лиц</w:t>
      </w:r>
      <w:r w:rsidR="00734507" w:rsidRPr="008E210E">
        <w:rPr>
          <w:rFonts w:ascii="Tahoma" w:hAnsi="Tahoma" w:cs="Tahoma"/>
          <w:b/>
          <w:sz w:val="20"/>
          <w:szCs w:val="20"/>
        </w:rPr>
        <w:t xml:space="preserve"> к категории иностранных налогоплательщиков:</w:t>
      </w:r>
    </w:p>
    <w:p w14:paraId="144B97D8" w14:textId="77777777" w:rsidR="00734507" w:rsidRPr="00734507" w:rsidRDefault="00734507" w:rsidP="008E210E">
      <w:pPr>
        <w:pStyle w:val="a3"/>
        <w:numPr>
          <w:ilvl w:val="2"/>
          <w:numId w:val="5"/>
        </w:numPr>
        <w:tabs>
          <w:tab w:val="right" w:pos="9355"/>
        </w:tabs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734507">
        <w:rPr>
          <w:rFonts w:ascii="Tahoma" w:hAnsi="Tahoma" w:cs="Tahoma"/>
          <w:sz w:val="20"/>
          <w:szCs w:val="20"/>
        </w:rPr>
        <w:t>Страной регистрации/учреждения юридического лица является иностранное государство;</w:t>
      </w:r>
    </w:p>
    <w:p w14:paraId="330D0226" w14:textId="77777777" w:rsidR="00734507" w:rsidRDefault="00734507" w:rsidP="008E210E">
      <w:pPr>
        <w:pStyle w:val="a3"/>
        <w:numPr>
          <w:ilvl w:val="2"/>
          <w:numId w:val="5"/>
        </w:numPr>
        <w:tabs>
          <w:tab w:val="right" w:pos="9355"/>
        </w:tabs>
        <w:spacing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Юридические лица, если 10</w:t>
      </w:r>
      <w:r w:rsidR="00E32FCA">
        <w:rPr>
          <w:rFonts w:ascii="Tahoma" w:hAnsi="Tahoma" w:cs="Tahoma"/>
          <w:sz w:val="20"/>
          <w:szCs w:val="20"/>
        </w:rPr>
        <w:t xml:space="preserve"> процентов</w:t>
      </w:r>
      <w:r>
        <w:rPr>
          <w:rFonts w:ascii="Tahoma" w:hAnsi="Tahoma" w:cs="Tahoma"/>
          <w:sz w:val="20"/>
          <w:szCs w:val="20"/>
        </w:rPr>
        <w:t xml:space="preserve"> и более процентов долей в их уставном капитале (акций) прямо или косвенно принадлежит одному или более иностранному участнику (то есть гражданину иностранного государства, постоянному резиденту иностранного государства или иностранному юридическому лицу).</w:t>
      </w:r>
    </w:p>
    <w:p w14:paraId="15184CFD" w14:textId="77777777" w:rsidR="00734507" w:rsidRDefault="00734507" w:rsidP="008E210E">
      <w:pPr>
        <w:pStyle w:val="a3"/>
        <w:numPr>
          <w:ilvl w:val="1"/>
          <w:numId w:val="5"/>
        </w:numPr>
        <w:tabs>
          <w:tab w:val="right" w:pos="9355"/>
        </w:tabs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Дополнительные признаки, которые могут свидетельствовать о принадлежности Клиента – юридического лица к категории иностранных налогоплательщиков, могут быть установлены Общество на основании сведений, представленных Клиентом – юридическим лицом при его идентификации и включает в себя:</w:t>
      </w:r>
    </w:p>
    <w:p w14:paraId="604E4FF0" w14:textId="77777777" w:rsidR="00734507" w:rsidRDefault="008E210E" w:rsidP="008E210E">
      <w:pPr>
        <w:pStyle w:val="a3"/>
        <w:numPr>
          <w:ilvl w:val="2"/>
          <w:numId w:val="5"/>
        </w:numPr>
        <w:tabs>
          <w:tab w:val="right" w:pos="9355"/>
        </w:tabs>
        <w:spacing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п</w:t>
      </w:r>
      <w:r w:rsidR="00734507">
        <w:rPr>
          <w:rFonts w:ascii="Tahoma" w:hAnsi="Tahoma" w:cs="Tahoma"/>
          <w:sz w:val="20"/>
          <w:szCs w:val="20"/>
        </w:rPr>
        <w:t>очтовый адрес Клиента – юридического лица является адрес в иностранном государстве;</w:t>
      </w:r>
    </w:p>
    <w:p w14:paraId="375D95B6" w14:textId="77777777" w:rsidR="00734507" w:rsidRDefault="008E210E" w:rsidP="008E210E">
      <w:pPr>
        <w:pStyle w:val="a3"/>
        <w:numPr>
          <w:ilvl w:val="2"/>
          <w:numId w:val="5"/>
        </w:numPr>
        <w:tabs>
          <w:tab w:val="right" w:pos="9355"/>
        </w:tabs>
        <w:spacing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к</w:t>
      </w:r>
      <w:r w:rsidR="00734507">
        <w:rPr>
          <w:rFonts w:ascii="Tahoma" w:hAnsi="Tahoma" w:cs="Tahoma"/>
          <w:sz w:val="20"/>
          <w:szCs w:val="20"/>
        </w:rPr>
        <w:t>онтактный номер телефона юридического лица зарегистрирован в иностранном государстве;</w:t>
      </w:r>
    </w:p>
    <w:p w14:paraId="1C4533B2" w14:textId="77777777" w:rsidR="00734507" w:rsidRDefault="008E210E" w:rsidP="008E210E">
      <w:pPr>
        <w:pStyle w:val="a3"/>
        <w:numPr>
          <w:ilvl w:val="2"/>
          <w:numId w:val="5"/>
        </w:numPr>
        <w:tabs>
          <w:tab w:val="right" w:pos="9355"/>
        </w:tabs>
        <w:spacing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п</w:t>
      </w:r>
      <w:r w:rsidR="00734507">
        <w:rPr>
          <w:rFonts w:ascii="Tahoma" w:hAnsi="Tahoma" w:cs="Tahoma"/>
          <w:sz w:val="20"/>
          <w:szCs w:val="20"/>
        </w:rPr>
        <w:t>раво совершения сделок и (или) подписи документов от имени Клиента юридического лица предоставлено лицу, имеющему адрес проживания в иностранном государстве.</w:t>
      </w:r>
    </w:p>
    <w:p w14:paraId="25DCFF91" w14:textId="77777777" w:rsidR="00734507" w:rsidRDefault="00734507" w:rsidP="008E210E">
      <w:pPr>
        <w:pStyle w:val="a3"/>
        <w:numPr>
          <w:ilvl w:val="1"/>
          <w:numId w:val="5"/>
        </w:numPr>
        <w:tabs>
          <w:tab w:val="right" w:pos="9355"/>
        </w:tabs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Юридическое лицо, созданное в соответствии с законодательством Российской Федерации, не может быть отнесено Обществом к категории иностранного налогоплательщика в том случае, если более 90</w:t>
      </w:r>
      <w:r w:rsidR="00E32FCA">
        <w:rPr>
          <w:rFonts w:ascii="Tahoma" w:hAnsi="Tahoma" w:cs="Tahoma"/>
          <w:sz w:val="20"/>
          <w:szCs w:val="20"/>
        </w:rPr>
        <w:t xml:space="preserve"> процентов акции (долей) уставного капитала такого юридического лица прямо контролируются Российской Федерацией и (или) гражданами Российской Федерации, в том числе имеющими одновременно с гражданством Российской Федерации гражданство государства – члена Таможенного союза) или имеющих вид на жительство в иностранном государстве или проживающих постоянно (долгосрочно пребывающих) в иностранном государстве.</w:t>
      </w:r>
    </w:p>
    <w:p w14:paraId="2A453797" w14:textId="77777777" w:rsidR="00E32FCA" w:rsidRDefault="00E32FCA" w:rsidP="008E210E">
      <w:pPr>
        <w:pStyle w:val="a3"/>
        <w:numPr>
          <w:ilvl w:val="0"/>
          <w:numId w:val="5"/>
        </w:numPr>
        <w:spacing w:before="120" w:after="120" w:line="276" w:lineRule="auto"/>
        <w:ind w:left="0" w:firstLine="0"/>
        <w:jc w:val="center"/>
        <w:rPr>
          <w:rFonts w:ascii="Tahoma" w:hAnsi="Tahoma" w:cs="Tahoma"/>
          <w:b/>
          <w:sz w:val="20"/>
          <w:szCs w:val="20"/>
        </w:rPr>
      </w:pPr>
      <w:r w:rsidRPr="00E32FCA">
        <w:rPr>
          <w:rFonts w:ascii="Tahoma" w:hAnsi="Tahoma" w:cs="Tahoma"/>
          <w:b/>
          <w:sz w:val="20"/>
          <w:szCs w:val="20"/>
        </w:rPr>
        <w:lastRenderedPageBreak/>
        <w:t>Способы и порядок получения информации для целей отнесения Клиентов Общества к категории иностранных налогоплательщиков</w:t>
      </w:r>
    </w:p>
    <w:p w14:paraId="3C72747F" w14:textId="77777777" w:rsidR="009817DD" w:rsidRDefault="009817DD" w:rsidP="008E210E">
      <w:pPr>
        <w:pStyle w:val="a3"/>
        <w:numPr>
          <w:ilvl w:val="1"/>
          <w:numId w:val="5"/>
        </w:numPr>
        <w:tabs>
          <w:tab w:val="right" w:pos="9355"/>
        </w:tabs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 w:rsidRPr="009817DD">
        <w:rPr>
          <w:rFonts w:ascii="Tahoma" w:hAnsi="Tahoma" w:cs="Tahoma"/>
          <w:sz w:val="20"/>
          <w:szCs w:val="20"/>
        </w:rPr>
        <w:t>Общество может использовать любые доступные ему на законных основаниях способы получения информации для целей отнесения своего Клиента к категории иностранных налогоплательщиков, в том числе такие</w:t>
      </w:r>
      <w:r w:rsidR="008E210E">
        <w:rPr>
          <w:rFonts w:ascii="Tahoma" w:hAnsi="Tahoma" w:cs="Tahoma"/>
          <w:sz w:val="20"/>
          <w:szCs w:val="20"/>
        </w:rPr>
        <w:t>,</w:t>
      </w:r>
      <w:r w:rsidRPr="009817DD">
        <w:rPr>
          <w:rFonts w:ascii="Tahoma" w:hAnsi="Tahoma" w:cs="Tahoma"/>
          <w:sz w:val="20"/>
          <w:szCs w:val="20"/>
        </w:rPr>
        <w:t xml:space="preserve"> как:</w:t>
      </w:r>
    </w:p>
    <w:p w14:paraId="0DEC0169" w14:textId="77777777" w:rsidR="000E7651" w:rsidRDefault="008E210E" w:rsidP="008E210E">
      <w:pPr>
        <w:pStyle w:val="a3"/>
        <w:numPr>
          <w:ilvl w:val="2"/>
          <w:numId w:val="5"/>
        </w:numPr>
        <w:tabs>
          <w:tab w:val="right" w:pos="9355"/>
        </w:tabs>
        <w:spacing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п</w:t>
      </w:r>
      <w:r w:rsidR="000E7651">
        <w:rPr>
          <w:rFonts w:ascii="Tahoma" w:hAnsi="Tahoma" w:cs="Tahoma"/>
          <w:sz w:val="20"/>
          <w:szCs w:val="20"/>
        </w:rPr>
        <w:t>исьменные и (или) устные запросы/вопросы Клиенту;</w:t>
      </w:r>
    </w:p>
    <w:p w14:paraId="31FEC162" w14:textId="77777777" w:rsidR="000E7651" w:rsidRDefault="008E210E" w:rsidP="008E210E">
      <w:pPr>
        <w:pStyle w:val="a3"/>
        <w:numPr>
          <w:ilvl w:val="2"/>
          <w:numId w:val="5"/>
        </w:numPr>
        <w:tabs>
          <w:tab w:val="right" w:pos="9355"/>
        </w:tabs>
        <w:spacing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з</w:t>
      </w:r>
      <w:r w:rsidR="000E7651">
        <w:rPr>
          <w:rFonts w:ascii="Tahoma" w:hAnsi="Tahoma" w:cs="Tahoma"/>
          <w:sz w:val="20"/>
          <w:szCs w:val="20"/>
        </w:rPr>
        <w:t>аполнение при необходимости Клиентом форм, подтверждающих (опровергающих) возможность его отнесения к категории иностранного налогоплательщика, предусмотренных требованиями иностранного налогового законодательства;</w:t>
      </w:r>
    </w:p>
    <w:p w14:paraId="154D94D6" w14:textId="77777777" w:rsidR="000E7651" w:rsidRDefault="008E210E" w:rsidP="008E210E">
      <w:pPr>
        <w:pStyle w:val="a3"/>
        <w:numPr>
          <w:ilvl w:val="2"/>
          <w:numId w:val="5"/>
        </w:numPr>
        <w:tabs>
          <w:tab w:val="right" w:pos="9355"/>
        </w:tabs>
        <w:spacing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а</w:t>
      </w:r>
      <w:r w:rsidR="000E7651">
        <w:rPr>
          <w:rFonts w:ascii="Tahoma" w:hAnsi="Tahoma" w:cs="Tahoma"/>
          <w:sz w:val="20"/>
          <w:szCs w:val="20"/>
        </w:rPr>
        <w:t>нализ доступной информации о Клиенте;</w:t>
      </w:r>
    </w:p>
    <w:p w14:paraId="5C538D1D" w14:textId="77777777" w:rsidR="000E7651" w:rsidRDefault="008E210E" w:rsidP="008E210E">
      <w:pPr>
        <w:pStyle w:val="a3"/>
        <w:numPr>
          <w:ilvl w:val="2"/>
          <w:numId w:val="5"/>
        </w:numPr>
        <w:tabs>
          <w:tab w:val="right" w:pos="9355"/>
        </w:tabs>
        <w:spacing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и</w:t>
      </w:r>
      <w:r w:rsidR="000E7651">
        <w:rPr>
          <w:rFonts w:ascii="Tahoma" w:hAnsi="Tahoma" w:cs="Tahoma"/>
          <w:sz w:val="20"/>
          <w:szCs w:val="20"/>
        </w:rPr>
        <w:t>ные способы, разумные и достаточные в соответствующей ситуации.</w:t>
      </w:r>
    </w:p>
    <w:p w14:paraId="0C59744B" w14:textId="77777777" w:rsidR="000E7651" w:rsidRDefault="000E7651" w:rsidP="008E210E">
      <w:pPr>
        <w:pStyle w:val="a3"/>
        <w:numPr>
          <w:ilvl w:val="1"/>
          <w:numId w:val="5"/>
        </w:numPr>
        <w:tabs>
          <w:tab w:val="right" w:pos="9355"/>
        </w:tabs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В случае выявления одного из указанных в пунктах 2.5., 2.8 настоящего Положения дополнительных критериев принадлежности Клиента к категории иностранных налогоплательщиков Общество запрашивает у Клиента дополнительную информацию и (или) документы (как на электронном, так и на бумажном носителе), подтверждающие или опровергающие </w:t>
      </w:r>
      <w:r w:rsidR="004135A9">
        <w:rPr>
          <w:rFonts w:ascii="Tahoma" w:hAnsi="Tahoma" w:cs="Tahoma"/>
          <w:sz w:val="20"/>
          <w:szCs w:val="20"/>
        </w:rPr>
        <w:t>относимость Клиента к иностранным налогоплательщикам.</w:t>
      </w:r>
    </w:p>
    <w:p w14:paraId="5ECF2428" w14:textId="77777777" w:rsidR="004135A9" w:rsidRDefault="004135A9" w:rsidP="008E210E">
      <w:pPr>
        <w:pStyle w:val="a3"/>
        <w:numPr>
          <w:ilvl w:val="1"/>
          <w:numId w:val="5"/>
        </w:numPr>
        <w:tabs>
          <w:tab w:val="right" w:pos="9355"/>
        </w:tabs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Запросы в соответствии с настоящим Положением направляются Клиенту в следующих формах и следующими способами усмотрению Общества:</w:t>
      </w:r>
    </w:p>
    <w:p w14:paraId="4BAAF43D" w14:textId="77777777" w:rsidR="004135A9" w:rsidRPr="004135A9" w:rsidRDefault="004135A9" w:rsidP="008E210E">
      <w:pPr>
        <w:pStyle w:val="a3"/>
        <w:numPr>
          <w:ilvl w:val="2"/>
          <w:numId w:val="5"/>
        </w:numPr>
        <w:tabs>
          <w:tab w:val="right" w:pos="9355"/>
        </w:tabs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4135A9">
        <w:rPr>
          <w:rFonts w:ascii="Tahoma" w:hAnsi="Tahoma" w:cs="Tahoma"/>
          <w:sz w:val="20"/>
          <w:szCs w:val="20"/>
        </w:rPr>
        <w:t>в электронной форме – посредством направления по адресу электронной почты, указанному в Анкете Клиента, составленной в соответствии с Правилами внутреннего контроля в целях противодействия легализации (отмыванию) доходов, полученных преступным путем, и финансирования терроризма, утвержденным в Обществе (далее Анкета Клиента);</w:t>
      </w:r>
    </w:p>
    <w:p w14:paraId="78689C9A" w14:textId="77777777" w:rsidR="004135A9" w:rsidRDefault="004135A9" w:rsidP="008E210E">
      <w:pPr>
        <w:pStyle w:val="a3"/>
        <w:numPr>
          <w:ilvl w:val="2"/>
          <w:numId w:val="5"/>
        </w:numPr>
        <w:tabs>
          <w:tab w:val="right" w:pos="9355"/>
        </w:tabs>
        <w:spacing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на бумажном носителе – </w:t>
      </w:r>
      <w:r w:rsidR="008E210E">
        <w:rPr>
          <w:rFonts w:ascii="Tahoma" w:hAnsi="Tahoma" w:cs="Tahoma"/>
          <w:sz w:val="20"/>
          <w:szCs w:val="20"/>
        </w:rPr>
        <w:t xml:space="preserve">в </w:t>
      </w:r>
      <w:r>
        <w:rPr>
          <w:rFonts w:ascii="Tahoma" w:hAnsi="Tahoma" w:cs="Tahoma"/>
          <w:sz w:val="20"/>
          <w:szCs w:val="20"/>
        </w:rPr>
        <w:t>офисе Общества;</w:t>
      </w:r>
    </w:p>
    <w:p w14:paraId="604CB4FB" w14:textId="77777777" w:rsidR="004135A9" w:rsidRDefault="004135A9" w:rsidP="008E210E">
      <w:pPr>
        <w:pStyle w:val="a3"/>
        <w:numPr>
          <w:ilvl w:val="2"/>
          <w:numId w:val="5"/>
        </w:numPr>
        <w:tabs>
          <w:tab w:val="right" w:pos="9355"/>
        </w:tabs>
        <w:spacing w:after="0"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на бумажном носителе – посредством направления на почтовый адрес Клиента, указанный в Анкете Клиента.</w:t>
      </w:r>
    </w:p>
    <w:p w14:paraId="79C7F6E5" w14:textId="77777777" w:rsidR="004135A9" w:rsidRPr="008E210E" w:rsidRDefault="004135A9" w:rsidP="00A17369">
      <w:pPr>
        <w:pStyle w:val="a3"/>
        <w:numPr>
          <w:ilvl w:val="1"/>
          <w:numId w:val="5"/>
        </w:numPr>
        <w:tabs>
          <w:tab w:val="right" w:pos="9355"/>
        </w:tabs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 w:rsidRPr="008E210E">
        <w:rPr>
          <w:rFonts w:ascii="Tahoma" w:hAnsi="Tahoma" w:cs="Tahoma"/>
          <w:sz w:val="20"/>
          <w:szCs w:val="20"/>
        </w:rPr>
        <w:t>Запросы, составленные на бумажном носителе, подписываются Генеральным директором Общества.</w:t>
      </w:r>
    </w:p>
    <w:p w14:paraId="075796BF" w14:textId="77777777" w:rsidR="00D058C2" w:rsidRDefault="004135A9" w:rsidP="00A17369">
      <w:pPr>
        <w:pStyle w:val="a3"/>
        <w:numPr>
          <w:ilvl w:val="1"/>
          <w:numId w:val="5"/>
        </w:numPr>
        <w:tabs>
          <w:tab w:val="right" w:pos="9355"/>
        </w:tabs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При направлении Клиенту </w:t>
      </w:r>
      <w:r w:rsidR="00D058C2">
        <w:rPr>
          <w:rFonts w:ascii="Tahoma" w:hAnsi="Tahoma" w:cs="Tahoma"/>
          <w:sz w:val="20"/>
          <w:szCs w:val="20"/>
        </w:rPr>
        <w:t>запроса в электронной форме в порядке, предусмотренном п 3.3.1. настоящего Положения сотрудник Общества направляет Клиенту сканобраз соответствующего запроса. При необходимости Клиент вправе получить оригинал запроса Компании, направленного ему в виде сканобраза, в офисе Общества.</w:t>
      </w:r>
    </w:p>
    <w:p w14:paraId="463ED210" w14:textId="77777777" w:rsidR="00D058C2" w:rsidRDefault="00E71FED" w:rsidP="00A17369">
      <w:pPr>
        <w:pStyle w:val="a3"/>
        <w:numPr>
          <w:ilvl w:val="1"/>
          <w:numId w:val="5"/>
        </w:numPr>
        <w:tabs>
          <w:tab w:val="right" w:pos="9355"/>
        </w:tabs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Устный опрос Клиента осуществляется по телефону, указанному Клиентом в Анкете Клиента.</w:t>
      </w:r>
    </w:p>
    <w:p w14:paraId="730D7DE3" w14:textId="77777777" w:rsidR="0083079E" w:rsidRDefault="00E71FED" w:rsidP="00A17369">
      <w:pPr>
        <w:pStyle w:val="a3"/>
        <w:numPr>
          <w:ilvl w:val="1"/>
          <w:numId w:val="5"/>
        </w:numPr>
        <w:tabs>
          <w:tab w:val="right" w:pos="9355"/>
        </w:tabs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При получении от иностранного налогового органа запроса (дополнительного запроса) о предоставлении информации о Клиенте – иностранном налогоплательщике Общество направляет в адрес Клиента – иностранного налогоплательщика, в отношении которого получен запрос, запрос о предоставлении Клиентом согласия (отказа от предоставления согласия) на передачу информации в иностранный налоговый орган по форме Приложений №№1,</w:t>
      </w:r>
      <w:r w:rsidR="00A17369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2 к настоящему Положению. </w:t>
      </w:r>
    </w:p>
    <w:p w14:paraId="67A351A4" w14:textId="77777777" w:rsidR="002A1587" w:rsidRDefault="002A1587" w:rsidP="00A17369">
      <w:pPr>
        <w:pStyle w:val="a3"/>
        <w:numPr>
          <w:ilvl w:val="1"/>
          <w:numId w:val="5"/>
        </w:numPr>
        <w:tabs>
          <w:tab w:val="right" w:pos="9355"/>
        </w:tabs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Клиент обязан предоставлять информацию по запросу Общества, позволяющую однозначно идентифицировать его в качестве иностранного налогоплательщика, а также согласие (отказ от пр</w:t>
      </w:r>
      <w:r w:rsidR="001E0FC7">
        <w:rPr>
          <w:rFonts w:ascii="Tahoma" w:hAnsi="Tahoma" w:cs="Tahoma"/>
          <w:sz w:val="20"/>
          <w:szCs w:val="20"/>
        </w:rPr>
        <w:t>е</w:t>
      </w:r>
      <w:r>
        <w:rPr>
          <w:rFonts w:ascii="Tahoma" w:hAnsi="Tahoma" w:cs="Tahoma"/>
          <w:sz w:val="20"/>
          <w:szCs w:val="20"/>
        </w:rPr>
        <w:t xml:space="preserve">доставления согласия) на предоставление информации иностранному налоговому органу </w:t>
      </w:r>
      <w:r w:rsidR="001E0FC7">
        <w:rPr>
          <w:rFonts w:ascii="Tahoma" w:hAnsi="Tahoma" w:cs="Tahoma"/>
          <w:sz w:val="20"/>
          <w:szCs w:val="20"/>
        </w:rPr>
        <w:t>не позднее 15 (пятнадцати) рабочих дней со дня направления Обществом запроса в адрес Клиента.</w:t>
      </w:r>
    </w:p>
    <w:p w14:paraId="7F7FFB3B" w14:textId="77777777" w:rsidR="001E0FC7" w:rsidRDefault="001E0FC7" w:rsidP="00A17369">
      <w:pPr>
        <w:pStyle w:val="a3"/>
        <w:numPr>
          <w:ilvl w:val="1"/>
          <w:numId w:val="5"/>
        </w:numPr>
        <w:tabs>
          <w:tab w:val="right" w:pos="9355"/>
        </w:tabs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В случае, если у Общества имеется обоснование, документально подтвержденное предположение, что Клиент относится к категории клиентов – иностранных налогоплательщиков, но при этом он не предоставил запрашиваемую в соответствии с настоящим Положением информацию, позволяющую подтвердить предположение или его </w:t>
      </w:r>
      <w:r w:rsidR="00463E5E">
        <w:rPr>
          <w:rFonts w:ascii="Tahoma" w:hAnsi="Tahoma" w:cs="Tahoma"/>
          <w:sz w:val="20"/>
          <w:szCs w:val="20"/>
        </w:rPr>
        <w:t>опровергнуть</w:t>
      </w:r>
      <w:r>
        <w:rPr>
          <w:rFonts w:ascii="Tahoma" w:hAnsi="Tahoma" w:cs="Tahoma"/>
          <w:sz w:val="20"/>
          <w:szCs w:val="20"/>
        </w:rPr>
        <w:t>, а в случае непредставления Клиентом – иностранным налогоплательщиком</w:t>
      </w:r>
      <w:r w:rsidR="00463E5E" w:rsidRPr="00463E5E">
        <w:rPr>
          <w:rFonts w:ascii="Tahoma" w:hAnsi="Tahoma" w:cs="Tahoma"/>
          <w:sz w:val="20"/>
          <w:szCs w:val="20"/>
        </w:rPr>
        <w:t xml:space="preserve"> </w:t>
      </w:r>
      <w:r w:rsidR="00463E5E">
        <w:rPr>
          <w:rFonts w:ascii="Tahoma" w:hAnsi="Tahoma" w:cs="Tahoma"/>
          <w:sz w:val="20"/>
          <w:szCs w:val="20"/>
        </w:rPr>
        <w:t xml:space="preserve">в течение 15 (пятнадцати) рабочих дней со дня направления запроса Общества согласия (отказа от предоставления согласия) на передачу информации в иностранный налоговый орган, Общество вправе отказать клиенту в приеме на обслуживание или принять решение об отказе </w:t>
      </w:r>
      <w:r w:rsidR="00463E5E">
        <w:rPr>
          <w:rFonts w:ascii="Tahoma" w:hAnsi="Tahoma" w:cs="Tahoma"/>
          <w:sz w:val="20"/>
          <w:szCs w:val="20"/>
        </w:rPr>
        <w:lastRenderedPageBreak/>
        <w:t>от совершения операций, осуществляемых в пользу или по поручению указанного Клиента (далее – решение об отказе от совершения операций).</w:t>
      </w:r>
    </w:p>
    <w:p w14:paraId="6BD613E5" w14:textId="77777777" w:rsidR="00463E5E" w:rsidRDefault="00463E5E" w:rsidP="00A17369">
      <w:pPr>
        <w:pStyle w:val="a3"/>
        <w:numPr>
          <w:ilvl w:val="1"/>
          <w:numId w:val="5"/>
        </w:numPr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Решение об отказе от совершения операций в соответствии с подпунктом 3.8. настоящего Положения оформляется в виде письменного решения Генерального директора Общества.</w:t>
      </w:r>
    </w:p>
    <w:p w14:paraId="0EC63600" w14:textId="77777777" w:rsidR="00463E5E" w:rsidRPr="00463E5E" w:rsidRDefault="00463E5E" w:rsidP="00A17369">
      <w:pPr>
        <w:pStyle w:val="a3"/>
        <w:numPr>
          <w:ilvl w:val="0"/>
          <w:numId w:val="5"/>
        </w:numPr>
        <w:spacing w:before="120" w:after="120" w:line="276" w:lineRule="auto"/>
        <w:ind w:left="0" w:firstLine="0"/>
        <w:jc w:val="center"/>
        <w:rPr>
          <w:rFonts w:ascii="Tahoma" w:hAnsi="Tahoma" w:cs="Tahoma"/>
          <w:b/>
          <w:sz w:val="20"/>
          <w:szCs w:val="20"/>
        </w:rPr>
      </w:pPr>
      <w:r w:rsidRPr="00463E5E">
        <w:rPr>
          <w:rFonts w:ascii="Tahoma" w:hAnsi="Tahoma" w:cs="Tahoma"/>
          <w:b/>
          <w:sz w:val="20"/>
          <w:szCs w:val="20"/>
        </w:rPr>
        <w:t>Ответственность за нарушение норм, регулирующих совершение финансовых операций на территории Российской Федерации с лицами, на которых распространяется законодательство иностранного государства о налогообложении иностранных счетов</w:t>
      </w:r>
    </w:p>
    <w:p w14:paraId="65125093" w14:textId="77777777" w:rsidR="00463E5E" w:rsidRDefault="00463E5E" w:rsidP="00A17369">
      <w:pPr>
        <w:pStyle w:val="a3"/>
        <w:numPr>
          <w:ilvl w:val="1"/>
          <w:numId w:val="5"/>
        </w:numPr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Сотрудники Общества, виновные в нарушении норм, регулирующих совершение финансовых операций на территории Российской Федерации с лицами, на которых распространяется законодательство иностранного государства о налогообложении иностранных счетов, несут административную ответственность в соответствии с действующим законодательство Российской Федерации.</w:t>
      </w:r>
    </w:p>
    <w:p w14:paraId="0AAA088C" w14:textId="77777777" w:rsidR="00463E5E" w:rsidRDefault="00463E5E" w:rsidP="00A17369">
      <w:pPr>
        <w:pStyle w:val="a3"/>
        <w:numPr>
          <w:ilvl w:val="1"/>
          <w:numId w:val="5"/>
        </w:numPr>
        <w:spacing w:line="276" w:lineRule="auto"/>
        <w:ind w:left="567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Действующим законодательством Российской Федерации за нарушение норм, регулирующих совершение финансовых операций на территории Рос</w:t>
      </w:r>
      <w:r w:rsidR="00014DF6">
        <w:rPr>
          <w:rFonts w:ascii="Tahoma" w:hAnsi="Tahoma" w:cs="Tahoma"/>
          <w:sz w:val="20"/>
          <w:szCs w:val="20"/>
        </w:rPr>
        <w:t>с</w:t>
      </w:r>
      <w:r>
        <w:rPr>
          <w:rFonts w:ascii="Tahoma" w:hAnsi="Tahoma" w:cs="Tahoma"/>
          <w:sz w:val="20"/>
          <w:szCs w:val="20"/>
        </w:rPr>
        <w:t>ийской Федерации с лицами, на которых распространяется законодательство иностранного государства о налогообложении иностранных счетов, предусмотрена административная ответственность в соответствии с Кодексом об административны</w:t>
      </w:r>
      <w:r w:rsidR="00014DF6">
        <w:rPr>
          <w:rFonts w:ascii="Tahoma" w:hAnsi="Tahoma" w:cs="Tahoma"/>
          <w:sz w:val="20"/>
          <w:szCs w:val="20"/>
        </w:rPr>
        <w:t>х правонарушениях Российской Фе</w:t>
      </w:r>
      <w:r>
        <w:rPr>
          <w:rFonts w:ascii="Tahoma" w:hAnsi="Tahoma" w:cs="Tahoma"/>
          <w:sz w:val="20"/>
          <w:szCs w:val="20"/>
        </w:rPr>
        <w:t>дерации.</w:t>
      </w:r>
    </w:p>
    <w:p w14:paraId="3816A0FA" w14:textId="77777777" w:rsidR="00014DF6" w:rsidRDefault="00014DF6" w:rsidP="008E210E">
      <w:pPr>
        <w:spacing w:line="276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br w:type="page"/>
      </w:r>
    </w:p>
    <w:p w14:paraId="572A608C" w14:textId="77777777" w:rsidR="00463E5E" w:rsidRDefault="00014DF6" w:rsidP="008E210E">
      <w:pPr>
        <w:pStyle w:val="a3"/>
        <w:tabs>
          <w:tab w:val="right" w:pos="9355"/>
        </w:tabs>
        <w:spacing w:line="276" w:lineRule="auto"/>
        <w:ind w:left="1287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Приложение №1</w:t>
      </w:r>
    </w:p>
    <w:p w14:paraId="0FC6D0E0" w14:textId="77777777" w:rsidR="00014DF6" w:rsidRDefault="00014DF6" w:rsidP="008E210E">
      <w:pPr>
        <w:pStyle w:val="a3"/>
        <w:tabs>
          <w:tab w:val="right" w:pos="9355"/>
        </w:tabs>
        <w:spacing w:line="276" w:lineRule="auto"/>
        <w:ind w:left="1287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Согласие на передачу информации в иностранный налоговый орган</w:t>
      </w:r>
    </w:p>
    <w:p w14:paraId="5947D812" w14:textId="77777777" w:rsidR="00014DF6" w:rsidRDefault="00014DF6" w:rsidP="008E210E">
      <w:pPr>
        <w:pStyle w:val="a3"/>
        <w:tabs>
          <w:tab w:val="right" w:pos="9355"/>
        </w:tabs>
        <w:spacing w:line="276" w:lineRule="auto"/>
        <w:ind w:left="1287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(ФОРМА ДЛЯ ФИЗИЧЕСКИХ ЛИЦ)</w:t>
      </w:r>
    </w:p>
    <w:p w14:paraId="34391B4F" w14:textId="77777777" w:rsidR="00014DF6" w:rsidRDefault="00014DF6" w:rsidP="008E210E">
      <w:pPr>
        <w:pStyle w:val="a3"/>
        <w:tabs>
          <w:tab w:val="right" w:pos="9355"/>
        </w:tabs>
        <w:spacing w:line="276" w:lineRule="auto"/>
        <w:ind w:left="1287"/>
        <w:jc w:val="right"/>
        <w:rPr>
          <w:rFonts w:ascii="Tahoma" w:hAnsi="Tahoma" w:cs="Tahoma"/>
          <w:sz w:val="20"/>
          <w:szCs w:val="20"/>
        </w:rPr>
      </w:pPr>
    </w:p>
    <w:p w14:paraId="0DD96757" w14:textId="77777777" w:rsidR="00014DF6" w:rsidRDefault="00014DF6" w:rsidP="008E210E">
      <w:pPr>
        <w:pStyle w:val="a3"/>
        <w:tabs>
          <w:tab w:val="right" w:pos="9355"/>
        </w:tabs>
        <w:spacing w:line="276" w:lineRule="auto"/>
        <w:ind w:left="0" w:firstLine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Я, ________________________________________________________________________</w:t>
      </w:r>
      <w:r w:rsidR="00191D49">
        <w:rPr>
          <w:rFonts w:ascii="Tahoma" w:hAnsi="Tahoma" w:cs="Tahoma"/>
          <w:sz w:val="20"/>
          <w:szCs w:val="20"/>
        </w:rPr>
        <w:t>______</w:t>
      </w:r>
      <w:r>
        <w:rPr>
          <w:rFonts w:ascii="Tahoma" w:hAnsi="Tahoma" w:cs="Tahoma"/>
          <w:sz w:val="20"/>
          <w:szCs w:val="20"/>
        </w:rPr>
        <w:t xml:space="preserve">_, </w:t>
      </w:r>
    </w:p>
    <w:p w14:paraId="685E2C93" w14:textId="77777777" w:rsidR="00014DF6" w:rsidRDefault="00014DF6" w:rsidP="008E210E">
      <w:pPr>
        <w:pStyle w:val="a3"/>
        <w:tabs>
          <w:tab w:val="right" w:pos="9355"/>
        </w:tabs>
        <w:spacing w:line="276" w:lineRule="auto"/>
        <w:ind w:left="0" w:firstLine="426"/>
        <w:jc w:val="center"/>
        <w:rPr>
          <w:rFonts w:ascii="Tahoma" w:hAnsi="Tahoma" w:cs="Tahoma"/>
          <w:sz w:val="16"/>
          <w:szCs w:val="16"/>
        </w:rPr>
      </w:pPr>
      <w:r w:rsidRPr="00014DF6">
        <w:rPr>
          <w:rFonts w:ascii="Tahoma" w:hAnsi="Tahoma" w:cs="Tahoma"/>
          <w:sz w:val="16"/>
          <w:szCs w:val="16"/>
        </w:rPr>
        <w:t>(ФИО полностью)</w:t>
      </w:r>
    </w:p>
    <w:p w14:paraId="7FE0F78A" w14:textId="77777777" w:rsidR="00014DF6" w:rsidRDefault="00014DF6" w:rsidP="008E210E">
      <w:pPr>
        <w:pStyle w:val="a3"/>
        <w:tabs>
          <w:tab w:val="right" w:pos="9355"/>
        </w:tabs>
        <w:spacing w:line="276" w:lineRule="auto"/>
        <w:ind w:left="0" w:firstLine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д</w:t>
      </w:r>
      <w:r w:rsidRPr="00014DF6">
        <w:rPr>
          <w:rFonts w:ascii="Tahoma" w:hAnsi="Tahoma" w:cs="Tahoma"/>
          <w:sz w:val="20"/>
          <w:szCs w:val="20"/>
        </w:rPr>
        <w:t>окумент удостоверяющий личность</w:t>
      </w:r>
      <w:r>
        <w:rPr>
          <w:rFonts w:ascii="Tahoma" w:hAnsi="Tahoma" w:cs="Tahoma"/>
          <w:sz w:val="16"/>
          <w:szCs w:val="16"/>
        </w:rPr>
        <w:t>__________________________________________</w:t>
      </w:r>
      <w:r w:rsidR="00191D49">
        <w:rPr>
          <w:rFonts w:ascii="Tahoma" w:hAnsi="Tahoma" w:cs="Tahoma"/>
          <w:sz w:val="16"/>
          <w:szCs w:val="16"/>
        </w:rPr>
        <w:t>__________</w:t>
      </w:r>
      <w:r>
        <w:rPr>
          <w:rFonts w:ascii="Tahoma" w:hAnsi="Tahoma" w:cs="Tahoma"/>
          <w:sz w:val="16"/>
          <w:szCs w:val="16"/>
        </w:rPr>
        <w:t>__________,</w:t>
      </w:r>
    </w:p>
    <w:p w14:paraId="748557CD" w14:textId="77777777" w:rsidR="00014DF6" w:rsidRDefault="00014DF6" w:rsidP="008E210E">
      <w:pPr>
        <w:pStyle w:val="a3"/>
        <w:tabs>
          <w:tab w:val="right" w:pos="9355"/>
        </w:tabs>
        <w:spacing w:line="276" w:lineRule="auto"/>
        <w:ind w:left="0" w:firstLine="426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(наименование документа, номер, дата выдачи, наименование органа, выдавшего документ)</w:t>
      </w:r>
    </w:p>
    <w:p w14:paraId="3A863840" w14:textId="77777777" w:rsidR="00014DF6" w:rsidRDefault="00014DF6" w:rsidP="008E210E">
      <w:pPr>
        <w:pStyle w:val="a3"/>
        <w:tabs>
          <w:tab w:val="right" w:pos="9355"/>
        </w:tabs>
        <w:spacing w:line="276" w:lineRule="auto"/>
        <w:ind w:left="0" w:firstLine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п</w:t>
      </w:r>
      <w:r w:rsidRPr="00014DF6">
        <w:rPr>
          <w:rFonts w:ascii="Tahoma" w:hAnsi="Tahoma" w:cs="Tahoma"/>
          <w:sz w:val="20"/>
          <w:szCs w:val="20"/>
        </w:rPr>
        <w:t>роживающий по адресу</w:t>
      </w:r>
      <w:r>
        <w:rPr>
          <w:rFonts w:ascii="Tahoma" w:hAnsi="Tahoma" w:cs="Tahoma"/>
          <w:sz w:val="16"/>
          <w:szCs w:val="16"/>
        </w:rPr>
        <w:t>: ____________________________________________________</w:t>
      </w:r>
      <w:r w:rsidR="00191D49">
        <w:rPr>
          <w:rFonts w:ascii="Tahoma" w:hAnsi="Tahoma" w:cs="Tahoma"/>
          <w:sz w:val="16"/>
          <w:szCs w:val="16"/>
        </w:rPr>
        <w:t>___________</w:t>
      </w:r>
      <w:r>
        <w:rPr>
          <w:rFonts w:ascii="Tahoma" w:hAnsi="Tahoma" w:cs="Tahoma"/>
          <w:sz w:val="16"/>
          <w:szCs w:val="16"/>
        </w:rPr>
        <w:t>___________,</w:t>
      </w:r>
    </w:p>
    <w:p w14:paraId="4A28D4ED" w14:textId="77777777" w:rsidR="00014DF6" w:rsidRDefault="00014DF6" w:rsidP="008E210E">
      <w:pPr>
        <w:pStyle w:val="a3"/>
        <w:tabs>
          <w:tab w:val="right" w:pos="9355"/>
        </w:tabs>
        <w:spacing w:line="276" w:lineRule="auto"/>
        <w:ind w:left="0" w:firstLine="426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(адрес регистрации)</w:t>
      </w:r>
    </w:p>
    <w:p w14:paraId="1B7D7499" w14:textId="77777777" w:rsidR="00014DF6" w:rsidRDefault="00014DF6" w:rsidP="008E210E">
      <w:pPr>
        <w:pStyle w:val="a3"/>
        <w:tabs>
          <w:tab w:val="right" w:pos="9355"/>
        </w:tabs>
        <w:spacing w:line="276" w:lineRule="auto"/>
        <w:ind w:left="0" w:firstLine="426"/>
        <w:jc w:val="both"/>
        <w:rPr>
          <w:rFonts w:ascii="Tahoma" w:hAnsi="Tahoma" w:cs="Tahoma"/>
          <w:sz w:val="20"/>
          <w:szCs w:val="20"/>
        </w:rPr>
      </w:pPr>
      <w:r w:rsidRPr="00191D49">
        <w:rPr>
          <w:rFonts w:ascii="Tahoma" w:hAnsi="Tahoma" w:cs="Tahoma"/>
          <w:sz w:val="20"/>
          <w:szCs w:val="20"/>
        </w:rPr>
        <w:t>В соответствии с Федеральным законом от 28.06.2014 г. №173-ФЗ «Об особенностях осуществления финансовых операций с иностранными гражданами и юридическими лицами, о внесении изменений в Кодекс Российской Федерации об административных правонарушениях и признании утратившим силу отдельных положений законодательных актов Российской Федерации», а также с учетом требований Федерального закона от 27.07.2006 г. №152-ФЗ «О персональных данных», выражаю свое согласие на передачу Обществом с ограниченной ответственностью «Управляющая компания «Гравитация», основной государственный регистрационный номер</w:t>
      </w:r>
      <w:r w:rsidR="00191D49" w:rsidRPr="00191D49">
        <w:rPr>
          <w:rFonts w:ascii="Tahoma" w:hAnsi="Tahoma" w:cs="Tahoma"/>
          <w:sz w:val="20"/>
          <w:szCs w:val="20"/>
        </w:rPr>
        <w:t xml:space="preserve"> 1223900005196, место нахождения по адресу 236011, КАЛИНИНГРАДСКАЯ ОБЛАСТЬ, Г.О. ГОРОД КАЛИНИНГРАД, Г КАЛИНИНГРАД, УЛ АЛЛЕЯ СМЕЛЫХ, ЗД. 187, ПОМЕЩ. 9, информации и (или) документов, в том числе своих персональных данных</w:t>
      </w:r>
      <w:r w:rsidR="00191D49">
        <w:rPr>
          <w:rFonts w:ascii="Tahoma" w:hAnsi="Tahoma" w:cs="Tahoma"/>
          <w:sz w:val="20"/>
          <w:szCs w:val="20"/>
        </w:rPr>
        <w:t>, включая трансграничную передачу своих персональных данных своих персональных данных в иностранный налоговый орган и (или) иностранному налоговому агенту, уполномоченному иностранным налоговым органом на территорию иностранного государства ___________________________________________________.</w:t>
      </w:r>
    </w:p>
    <w:p w14:paraId="36EEC5A8" w14:textId="77777777" w:rsidR="00191D49" w:rsidRPr="002B5DF4" w:rsidRDefault="00191D49" w:rsidP="008E210E">
      <w:pPr>
        <w:pStyle w:val="a3"/>
        <w:tabs>
          <w:tab w:val="right" w:pos="9355"/>
        </w:tabs>
        <w:spacing w:line="276" w:lineRule="auto"/>
        <w:ind w:left="0" w:firstLine="426"/>
        <w:jc w:val="both"/>
        <w:rPr>
          <w:rFonts w:ascii="Tahoma" w:hAnsi="Tahoma" w:cs="Tahoma"/>
          <w:sz w:val="16"/>
          <w:szCs w:val="16"/>
        </w:rPr>
      </w:pPr>
      <w:r w:rsidRPr="002B5DF4">
        <w:rPr>
          <w:rFonts w:ascii="Tahoma" w:hAnsi="Tahoma" w:cs="Tahoma"/>
          <w:sz w:val="16"/>
          <w:szCs w:val="16"/>
        </w:rPr>
        <w:t>(указать наименование налогового органа и (или) иностранного налогового агента, уполномоченного иностранным налоговым органом и название государства)</w:t>
      </w:r>
    </w:p>
    <w:p w14:paraId="0121A117" w14:textId="77777777" w:rsidR="00191D49" w:rsidRPr="002B5DF4" w:rsidRDefault="00191D49" w:rsidP="008E210E">
      <w:pPr>
        <w:pStyle w:val="a3"/>
        <w:tabs>
          <w:tab w:val="right" w:pos="9355"/>
        </w:tabs>
        <w:spacing w:line="276" w:lineRule="auto"/>
        <w:ind w:left="0" w:firstLine="426"/>
        <w:jc w:val="both"/>
        <w:rPr>
          <w:rFonts w:ascii="Tahoma" w:hAnsi="Tahoma" w:cs="Tahoma"/>
          <w:sz w:val="20"/>
          <w:szCs w:val="20"/>
        </w:rPr>
      </w:pPr>
      <w:r w:rsidRPr="002B5DF4">
        <w:rPr>
          <w:rFonts w:ascii="Tahoma" w:hAnsi="Tahoma" w:cs="Tahoma"/>
          <w:sz w:val="20"/>
          <w:szCs w:val="20"/>
        </w:rPr>
        <w:t>Настоящее Согласие является одновременно согласием на передачу информации и (или) документов в соответствии с настоящим Соглашением в Центральный банк Российской Федерации, федеральный орган исполнительной власти, уполномоченный на осуществление функции по противодействию легализации (отмыванию) доходов, полученных преступным путем, и финансированию терроризма, и федеральный орган исполнительной власти, уполномоченный по контролю и надзору в области налогов и сборов.</w:t>
      </w:r>
    </w:p>
    <w:p w14:paraId="022DA7C8" w14:textId="77777777" w:rsidR="00191D49" w:rsidRDefault="00191D49" w:rsidP="008E210E">
      <w:pPr>
        <w:pStyle w:val="a3"/>
        <w:tabs>
          <w:tab w:val="right" w:pos="9355"/>
        </w:tabs>
        <w:spacing w:line="276" w:lineRule="auto"/>
        <w:ind w:left="0" w:firstLine="426"/>
        <w:jc w:val="center"/>
        <w:rPr>
          <w:rFonts w:ascii="Tahoma" w:hAnsi="Tahoma" w:cs="Tahoma"/>
          <w:sz w:val="16"/>
          <w:szCs w:val="16"/>
        </w:rPr>
      </w:pPr>
    </w:p>
    <w:p w14:paraId="2C8A4E85" w14:textId="77777777" w:rsidR="00191D49" w:rsidRDefault="00191D49" w:rsidP="008E210E">
      <w:pPr>
        <w:pStyle w:val="a3"/>
        <w:tabs>
          <w:tab w:val="right" w:pos="9355"/>
        </w:tabs>
        <w:spacing w:line="276" w:lineRule="auto"/>
        <w:ind w:left="0" w:firstLine="426"/>
        <w:jc w:val="center"/>
        <w:rPr>
          <w:rFonts w:ascii="Tahoma" w:hAnsi="Tahoma" w:cs="Tahoma"/>
          <w:sz w:val="16"/>
          <w:szCs w:val="16"/>
        </w:rPr>
      </w:pPr>
    </w:p>
    <w:p w14:paraId="50F2FF65" w14:textId="77777777" w:rsidR="00191D49" w:rsidRDefault="00191D49" w:rsidP="008E210E">
      <w:pPr>
        <w:pStyle w:val="a3"/>
        <w:tabs>
          <w:tab w:val="right" w:pos="9355"/>
        </w:tabs>
        <w:spacing w:line="276" w:lineRule="auto"/>
        <w:ind w:left="0" w:firstLine="426"/>
        <w:jc w:val="center"/>
        <w:rPr>
          <w:rFonts w:ascii="Tahoma" w:hAnsi="Tahoma" w:cs="Tahoma"/>
          <w:sz w:val="16"/>
          <w:szCs w:val="16"/>
        </w:rPr>
      </w:pPr>
    </w:p>
    <w:p w14:paraId="153CA44B" w14:textId="77777777" w:rsidR="00191D49" w:rsidRDefault="002B5DF4" w:rsidP="008E210E">
      <w:pPr>
        <w:pStyle w:val="a3"/>
        <w:tabs>
          <w:tab w:val="left" w:pos="709"/>
          <w:tab w:val="right" w:pos="9355"/>
        </w:tabs>
        <w:spacing w:line="276" w:lineRule="auto"/>
        <w:ind w:left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ab/>
      </w:r>
      <w:r w:rsidR="00191D49">
        <w:rPr>
          <w:rFonts w:ascii="Tahoma" w:hAnsi="Tahoma" w:cs="Tahoma"/>
          <w:sz w:val="16"/>
          <w:szCs w:val="16"/>
        </w:rPr>
        <w:t>_______________________/ __________________________</w:t>
      </w:r>
    </w:p>
    <w:p w14:paraId="52777DE7" w14:textId="77777777" w:rsidR="00191D49" w:rsidRDefault="002B5DF4" w:rsidP="008E210E">
      <w:pPr>
        <w:pStyle w:val="a3"/>
        <w:tabs>
          <w:tab w:val="left" w:pos="1418"/>
          <w:tab w:val="left" w:pos="3261"/>
          <w:tab w:val="right" w:pos="9355"/>
        </w:tabs>
        <w:spacing w:line="276" w:lineRule="auto"/>
        <w:ind w:left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ab/>
      </w:r>
      <w:r w:rsidR="00191D49">
        <w:rPr>
          <w:rFonts w:ascii="Tahoma" w:hAnsi="Tahoma" w:cs="Tahoma"/>
          <w:sz w:val="16"/>
          <w:szCs w:val="16"/>
        </w:rPr>
        <w:t>(подпись</w:t>
      </w:r>
      <w:r>
        <w:rPr>
          <w:rFonts w:ascii="Tahoma" w:hAnsi="Tahoma" w:cs="Tahoma"/>
          <w:sz w:val="16"/>
          <w:szCs w:val="16"/>
        </w:rPr>
        <w:t xml:space="preserve">) </w:t>
      </w:r>
      <w:r>
        <w:rPr>
          <w:rFonts w:ascii="Tahoma" w:hAnsi="Tahoma" w:cs="Tahoma"/>
          <w:sz w:val="16"/>
          <w:szCs w:val="16"/>
        </w:rPr>
        <w:tab/>
        <w:t>(расшифровка)</w:t>
      </w:r>
    </w:p>
    <w:p w14:paraId="4D25EAA6" w14:textId="77777777" w:rsidR="002B5DF4" w:rsidRDefault="002B5DF4" w:rsidP="008E210E">
      <w:pPr>
        <w:pStyle w:val="a3"/>
        <w:tabs>
          <w:tab w:val="left" w:pos="1418"/>
          <w:tab w:val="left" w:pos="3261"/>
          <w:tab w:val="right" w:pos="9355"/>
        </w:tabs>
        <w:spacing w:line="276" w:lineRule="auto"/>
        <w:ind w:left="0"/>
        <w:rPr>
          <w:rFonts w:ascii="Tahoma" w:hAnsi="Tahoma" w:cs="Tahoma"/>
          <w:sz w:val="16"/>
          <w:szCs w:val="16"/>
        </w:rPr>
      </w:pPr>
    </w:p>
    <w:p w14:paraId="42A7B314" w14:textId="77777777" w:rsidR="002B5DF4" w:rsidRDefault="002B5DF4" w:rsidP="008E210E">
      <w:pPr>
        <w:pStyle w:val="a3"/>
        <w:tabs>
          <w:tab w:val="left" w:pos="1418"/>
          <w:tab w:val="left" w:pos="3261"/>
          <w:tab w:val="right" w:pos="9355"/>
        </w:tabs>
        <w:spacing w:line="276" w:lineRule="auto"/>
        <w:ind w:left="0"/>
        <w:rPr>
          <w:rFonts w:ascii="Tahoma" w:hAnsi="Tahoma" w:cs="Tahoma"/>
          <w:sz w:val="16"/>
          <w:szCs w:val="16"/>
        </w:rPr>
      </w:pPr>
    </w:p>
    <w:p w14:paraId="368DD8C3" w14:textId="77777777" w:rsidR="002B5DF4" w:rsidRDefault="002B5DF4" w:rsidP="008E210E">
      <w:pPr>
        <w:pStyle w:val="a3"/>
        <w:tabs>
          <w:tab w:val="left" w:pos="1418"/>
          <w:tab w:val="left" w:pos="3261"/>
          <w:tab w:val="right" w:pos="9355"/>
        </w:tabs>
        <w:spacing w:line="276" w:lineRule="auto"/>
        <w:ind w:left="0"/>
        <w:rPr>
          <w:rFonts w:ascii="Tahoma" w:hAnsi="Tahoma" w:cs="Tahoma"/>
          <w:sz w:val="16"/>
          <w:szCs w:val="16"/>
        </w:rPr>
      </w:pPr>
    </w:p>
    <w:p w14:paraId="7AC18A27" w14:textId="77777777" w:rsidR="002B5DF4" w:rsidRPr="002B5DF4" w:rsidRDefault="002B5DF4" w:rsidP="008E210E">
      <w:pPr>
        <w:pStyle w:val="a3"/>
        <w:tabs>
          <w:tab w:val="left" w:pos="1418"/>
          <w:tab w:val="left" w:pos="3261"/>
          <w:tab w:val="right" w:pos="9355"/>
        </w:tabs>
        <w:spacing w:line="276" w:lineRule="auto"/>
        <w:ind w:left="0"/>
        <w:rPr>
          <w:rFonts w:ascii="Tahoma" w:hAnsi="Tahoma" w:cs="Tahoma"/>
          <w:sz w:val="20"/>
          <w:szCs w:val="20"/>
        </w:rPr>
      </w:pPr>
      <w:r w:rsidRPr="002B5DF4">
        <w:rPr>
          <w:rFonts w:ascii="Tahoma" w:hAnsi="Tahoma" w:cs="Tahoma"/>
          <w:sz w:val="20"/>
          <w:szCs w:val="20"/>
        </w:rPr>
        <w:t>Дата выдачи согласия:</w:t>
      </w:r>
    </w:p>
    <w:p w14:paraId="6DDDE7C9" w14:textId="77777777" w:rsidR="002B5DF4" w:rsidRDefault="002B5DF4" w:rsidP="008E210E">
      <w:pPr>
        <w:pStyle w:val="a3"/>
        <w:tabs>
          <w:tab w:val="left" w:pos="1418"/>
          <w:tab w:val="left" w:pos="3261"/>
          <w:tab w:val="right" w:pos="9355"/>
        </w:tabs>
        <w:spacing w:line="276" w:lineRule="auto"/>
        <w:ind w:left="0"/>
        <w:rPr>
          <w:rFonts w:ascii="Tahoma" w:hAnsi="Tahoma" w:cs="Tahoma"/>
          <w:sz w:val="20"/>
          <w:szCs w:val="20"/>
        </w:rPr>
      </w:pPr>
      <w:r w:rsidRPr="002B5DF4">
        <w:rPr>
          <w:rFonts w:ascii="Tahoma" w:hAnsi="Tahoma" w:cs="Tahoma"/>
          <w:sz w:val="20"/>
          <w:szCs w:val="20"/>
        </w:rPr>
        <w:t>«__» __________ 20__ г.</w:t>
      </w:r>
    </w:p>
    <w:p w14:paraId="75120054" w14:textId="77777777" w:rsidR="00B95FD5" w:rsidRDefault="00B95FD5" w:rsidP="008E210E">
      <w:pPr>
        <w:spacing w:line="276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br w:type="page"/>
      </w:r>
    </w:p>
    <w:p w14:paraId="4EA38F86" w14:textId="77777777" w:rsidR="00B95FD5" w:rsidRDefault="00B95FD5" w:rsidP="008E210E">
      <w:pPr>
        <w:pStyle w:val="a3"/>
        <w:tabs>
          <w:tab w:val="right" w:pos="9355"/>
        </w:tabs>
        <w:spacing w:line="276" w:lineRule="auto"/>
        <w:ind w:left="1287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Приложение №2</w:t>
      </w:r>
    </w:p>
    <w:p w14:paraId="73C5EF01" w14:textId="77777777" w:rsidR="00B95FD5" w:rsidRDefault="00B95FD5" w:rsidP="008E210E">
      <w:pPr>
        <w:pStyle w:val="a3"/>
        <w:tabs>
          <w:tab w:val="right" w:pos="9355"/>
        </w:tabs>
        <w:spacing w:line="276" w:lineRule="auto"/>
        <w:ind w:left="1287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Согласие на передачу информации в иностранный налоговый орган</w:t>
      </w:r>
    </w:p>
    <w:p w14:paraId="0B6EE5B7" w14:textId="77777777" w:rsidR="00B95FD5" w:rsidRDefault="00B95FD5" w:rsidP="008E210E">
      <w:pPr>
        <w:pStyle w:val="a3"/>
        <w:tabs>
          <w:tab w:val="right" w:pos="9355"/>
        </w:tabs>
        <w:spacing w:line="276" w:lineRule="auto"/>
        <w:ind w:left="1287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(ФОРМА ДЛЯ ЮРИДИЧЕСКИХ ЛИЦ)</w:t>
      </w:r>
    </w:p>
    <w:p w14:paraId="386F43C5" w14:textId="77777777" w:rsidR="00B95FD5" w:rsidRDefault="00B95FD5" w:rsidP="008E210E">
      <w:pPr>
        <w:pStyle w:val="a3"/>
        <w:tabs>
          <w:tab w:val="right" w:pos="9355"/>
        </w:tabs>
        <w:spacing w:line="276" w:lineRule="auto"/>
        <w:ind w:left="1287"/>
        <w:jc w:val="right"/>
        <w:rPr>
          <w:rFonts w:ascii="Tahoma" w:hAnsi="Tahoma" w:cs="Tahoma"/>
          <w:sz w:val="20"/>
          <w:szCs w:val="20"/>
        </w:rPr>
      </w:pPr>
    </w:p>
    <w:p w14:paraId="1F87AF70" w14:textId="77777777" w:rsidR="00B95FD5" w:rsidRDefault="00B95FD5" w:rsidP="008E210E">
      <w:pPr>
        <w:pStyle w:val="a3"/>
        <w:tabs>
          <w:tab w:val="right" w:pos="9355"/>
        </w:tabs>
        <w:spacing w:line="276" w:lineRule="auto"/>
        <w:ind w:left="0" w:firstLine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Настоящим_______________________________________________________________________, </w:t>
      </w:r>
    </w:p>
    <w:p w14:paraId="3362317B" w14:textId="77777777" w:rsidR="00B95FD5" w:rsidRDefault="00B95FD5" w:rsidP="008E210E">
      <w:pPr>
        <w:pStyle w:val="a3"/>
        <w:tabs>
          <w:tab w:val="right" w:pos="9355"/>
        </w:tabs>
        <w:spacing w:line="276" w:lineRule="auto"/>
        <w:ind w:left="0" w:firstLine="426"/>
        <w:jc w:val="center"/>
        <w:rPr>
          <w:rFonts w:ascii="Tahoma" w:hAnsi="Tahoma" w:cs="Tahoma"/>
          <w:sz w:val="16"/>
          <w:szCs w:val="16"/>
        </w:rPr>
      </w:pPr>
      <w:r w:rsidRPr="00014DF6">
        <w:rPr>
          <w:rFonts w:ascii="Tahoma" w:hAnsi="Tahoma" w:cs="Tahoma"/>
          <w:sz w:val="16"/>
          <w:szCs w:val="16"/>
        </w:rPr>
        <w:t>(</w:t>
      </w:r>
      <w:r>
        <w:rPr>
          <w:rFonts w:ascii="Tahoma" w:hAnsi="Tahoma" w:cs="Tahoma"/>
          <w:sz w:val="16"/>
          <w:szCs w:val="16"/>
        </w:rPr>
        <w:t>полное фирменное наименование юридического лица</w:t>
      </w:r>
      <w:r w:rsidRPr="00014DF6">
        <w:rPr>
          <w:rFonts w:ascii="Tahoma" w:hAnsi="Tahoma" w:cs="Tahoma"/>
          <w:sz w:val="16"/>
          <w:szCs w:val="16"/>
        </w:rPr>
        <w:t>)</w:t>
      </w:r>
    </w:p>
    <w:p w14:paraId="591114B2" w14:textId="77777777" w:rsidR="00B95FD5" w:rsidRDefault="00B95FD5" w:rsidP="008E210E">
      <w:pPr>
        <w:pStyle w:val="a3"/>
        <w:tabs>
          <w:tab w:val="right" w:pos="9355"/>
        </w:tabs>
        <w:spacing w:line="276" w:lineRule="auto"/>
        <w:ind w:left="0" w:firstLine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сведения о регистрации</w:t>
      </w:r>
      <w:r>
        <w:rPr>
          <w:rFonts w:ascii="Tahoma" w:hAnsi="Tahoma" w:cs="Tahoma"/>
          <w:sz w:val="16"/>
          <w:szCs w:val="16"/>
        </w:rPr>
        <w:t>___________________________________________________________________________,</w:t>
      </w:r>
    </w:p>
    <w:p w14:paraId="7F53E8C5" w14:textId="77777777" w:rsidR="00B95FD5" w:rsidRDefault="00B95FD5" w:rsidP="008E210E">
      <w:pPr>
        <w:pStyle w:val="a3"/>
        <w:tabs>
          <w:tab w:val="right" w:pos="9355"/>
        </w:tabs>
        <w:spacing w:line="276" w:lineRule="auto"/>
        <w:ind w:left="0" w:firstLine="426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(регистрационный номер, наименование регистрирующего органа, дата регистрации, дата учреждения юридического лица)</w:t>
      </w:r>
    </w:p>
    <w:p w14:paraId="5115D449" w14:textId="77777777" w:rsidR="00B95FD5" w:rsidRDefault="00B95FD5" w:rsidP="008E210E">
      <w:pPr>
        <w:pStyle w:val="a3"/>
        <w:tabs>
          <w:tab w:val="right" w:pos="9355"/>
        </w:tabs>
        <w:spacing w:line="276" w:lineRule="auto"/>
        <w:ind w:left="0" w:firstLine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адрес местонахождения</w:t>
      </w:r>
      <w:r>
        <w:rPr>
          <w:rFonts w:ascii="Tahoma" w:hAnsi="Tahoma" w:cs="Tahoma"/>
          <w:sz w:val="16"/>
          <w:szCs w:val="16"/>
        </w:rPr>
        <w:t>: __________________________________________________________________________,</w:t>
      </w:r>
    </w:p>
    <w:p w14:paraId="4D7DE523" w14:textId="77777777" w:rsidR="00B95FD5" w:rsidRDefault="00B95FD5" w:rsidP="008E210E">
      <w:pPr>
        <w:pStyle w:val="a3"/>
        <w:tabs>
          <w:tab w:val="right" w:pos="9355"/>
        </w:tabs>
        <w:spacing w:line="276" w:lineRule="auto"/>
        <w:ind w:left="0" w:firstLine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(далее – Организация), в </w:t>
      </w:r>
      <w:r w:rsidRPr="00191D49">
        <w:rPr>
          <w:rFonts w:ascii="Tahoma" w:hAnsi="Tahoma" w:cs="Tahoma"/>
          <w:sz w:val="20"/>
          <w:szCs w:val="20"/>
        </w:rPr>
        <w:t>соответствии с Федеральным законом от 28.06.2014 г. №173-ФЗ «Об особенностях осуществления финансовых операций с иностранными гражданами и юридическими лицами, о внесении изменений в Кодекс Российской Федерации об административных правонарушениях и признании утратившим силу отдельных положений законодательных актов Российской Федерации», а также с учетом требований Федерального закона от 27.07.2006 г. №152-ФЗ «О персональных данных», выражаю свое согласие на передачу Обществом с ограниченной ответственностью «Управляющая компания «Гравитация», основной государственный регистрационный номер 1223900005196, место нахождения по адресу 236011, КАЛИНИНГРАДСКАЯ ОБЛАСТЬ, Г.О. ГОРОД КАЛИНИНГРАД, Г КАЛИНИНГРАД, УЛ АЛЛЕЯ СМЕЛЫХ, ЗД. 187, ПОМЕЩ. 9, информации и (или) документов, в том числе своих персональных данных</w:t>
      </w:r>
      <w:r>
        <w:rPr>
          <w:rFonts w:ascii="Tahoma" w:hAnsi="Tahoma" w:cs="Tahoma"/>
          <w:sz w:val="20"/>
          <w:szCs w:val="20"/>
        </w:rPr>
        <w:t>, включая трансграничную передачу своих персональных данных своих персональных данных в иностранный налоговый орган и (или) иностранному налоговому агенту, уполномоченному иностранным налоговым органом на территорию иностранного государства ___________________________________________________.</w:t>
      </w:r>
    </w:p>
    <w:p w14:paraId="71CC49C7" w14:textId="77777777" w:rsidR="00B95FD5" w:rsidRDefault="00B95FD5" w:rsidP="008E210E">
      <w:pPr>
        <w:pStyle w:val="a3"/>
        <w:tabs>
          <w:tab w:val="right" w:pos="9355"/>
        </w:tabs>
        <w:spacing w:line="276" w:lineRule="auto"/>
        <w:ind w:left="0" w:firstLine="426"/>
        <w:jc w:val="center"/>
        <w:rPr>
          <w:rFonts w:ascii="Tahoma" w:hAnsi="Tahoma" w:cs="Tahoma"/>
          <w:sz w:val="16"/>
          <w:szCs w:val="16"/>
        </w:rPr>
      </w:pPr>
      <w:r w:rsidRPr="002B5DF4">
        <w:rPr>
          <w:rFonts w:ascii="Tahoma" w:hAnsi="Tahoma" w:cs="Tahoma"/>
          <w:sz w:val="16"/>
          <w:szCs w:val="16"/>
        </w:rPr>
        <w:t>(указать наименование налогового органа и (или) иностранного налогового агента, уполномоченного иностранным налоговым органом и название государства)</w:t>
      </w:r>
      <w:r>
        <w:rPr>
          <w:rFonts w:ascii="Tahoma" w:hAnsi="Tahoma" w:cs="Tahoma"/>
          <w:sz w:val="16"/>
          <w:szCs w:val="16"/>
        </w:rPr>
        <w:t>.</w:t>
      </w:r>
    </w:p>
    <w:p w14:paraId="45373DDF" w14:textId="77777777" w:rsidR="00B95FD5" w:rsidRDefault="00B95FD5" w:rsidP="008E210E">
      <w:pPr>
        <w:pStyle w:val="a3"/>
        <w:tabs>
          <w:tab w:val="right" w:pos="9355"/>
        </w:tabs>
        <w:spacing w:line="276" w:lineRule="auto"/>
        <w:ind w:left="0" w:firstLine="426"/>
        <w:jc w:val="both"/>
        <w:rPr>
          <w:rFonts w:ascii="Tahoma" w:hAnsi="Tahoma" w:cs="Tahoma"/>
          <w:sz w:val="16"/>
          <w:szCs w:val="16"/>
        </w:rPr>
      </w:pPr>
      <w:r w:rsidRPr="00B95FD5">
        <w:rPr>
          <w:rFonts w:ascii="Tahoma" w:hAnsi="Tahoma" w:cs="Tahoma"/>
          <w:sz w:val="20"/>
          <w:szCs w:val="20"/>
        </w:rPr>
        <w:t>Настоящим Организация гарантирует и подтверждает, что ею от всех физических лиц, чьи персональные данные переданы</w:t>
      </w:r>
      <w:r>
        <w:rPr>
          <w:rFonts w:ascii="Tahoma" w:hAnsi="Tahoma" w:cs="Tahoma"/>
          <w:sz w:val="16"/>
          <w:szCs w:val="16"/>
        </w:rPr>
        <w:t xml:space="preserve"> _______________________________________________________________________</w:t>
      </w:r>
    </w:p>
    <w:p w14:paraId="734D611C" w14:textId="77777777" w:rsidR="00B95FD5" w:rsidRDefault="00B95FD5" w:rsidP="008E210E">
      <w:pPr>
        <w:pStyle w:val="a3"/>
        <w:tabs>
          <w:tab w:val="right" w:pos="9355"/>
        </w:tabs>
        <w:spacing w:line="276" w:lineRule="auto"/>
        <w:ind w:left="0" w:firstLine="426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(наименование Организации)</w:t>
      </w:r>
    </w:p>
    <w:p w14:paraId="7A936BD9" w14:textId="77777777" w:rsidR="00B95FD5" w:rsidRPr="00B95FD5" w:rsidRDefault="00D22F36" w:rsidP="00D22F36">
      <w:pPr>
        <w:pStyle w:val="a3"/>
        <w:tabs>
          <w:tab w:val="right" w:pos="9355"/>
        </w:tabs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п</w:t>
      </w:r>
      <w:r w:rsidR="00B95FD5">
        <w:rPr>
          <w:rFonts w:ascii="Tahoma" w:hAnsi="Tahoma" w:cs="Tahoma"/>
          <w:sz w:val="20"/>
          <w:szCs w:val="20"/>
        </w:rPr>
        <w:t>олуч</w:t>
      </w:r>
      <w:r w:rsidR="00B95FD5" w:rsidRPr="00B95FD5">
        <w:rPr>
          <w:rFonts w:ascii="Tahoma" w:hAnsi="Tahoma" w:cs="Tahoma"/>
          <w:sz w:val="20"/>
          <w:szCs w:val="20"/>
        </w:rPr>
        <w:t>ено согласие на трансграничную передачу их персональных данных в иностранный налоговый орган и (или) иностранному налоговому агенту, уполномоченному иностранным налоговым органом на территорию иностранного государства.</w:t>
      </w:r>
    </w:p>
    <w:p w14:paraId="049D6DA1" w14:textId="77777777" w:rsidR="00B95FD5" w:rsidRPr="002B5DF4" w:rsidRDefault="00B95FD5" w:rsidP="008E210E">
      <w:pPr>
        <w:pStyle w:val="a3"/>
        <w:tabs>
          <w:tab w:val="right" w:pos="9355"/>
        </w:tabs>
        <w:spacing w:line="276" w:lineRule="auto"/>
        <w:ind w:left="0" w:firstLine="426"/>
        <w:jc w:val="both"/>
        <w:rPr>
          <w:rFonts w:ascii="Tahoma" w:hAnsi="Tahoma" w:cs="Tahoma"/>
          <w:sz w:val="20"/>
          <w:szCs w:val="20"/>
        </w:rPr>
      </w:pPr>
      <w:r w:rsidRPr="002B5DF4">
        <w:rPr>
          <w:rFonts w:ascii="Tahoma" w:hAnsi="Tahoma" w:cs="Tahoma"/>
          <w:sz w:val="20"/>
          <w:szCs w:val="20"/>
        </w:rPr>
        <w:t>Настоящее Согласие является одновременно согласием на передачу информации и (или) документов в соответствии с настоящим Соглашением в Центральный банк Российской Федерации, федеральный орган исполнительной власти, уполномоченный на осуществление функции по противодействию легализации (отмыванию) доходов, полученных преступным путем, и финансированию терроризма, и федеральный орган исполнительной власти, уполномоченный по контролю и надзору в области налогов и сборов.</w:t>
      </w:r>
    </w:p>
    <w:p w14:paraId="26836E77" w14:textId="77777777" w:rsidR="00B95FD5" w:rsidRDefault="00B95FD5" w:rsidP="008E210E">
      <w:pPr>
        <w:pStyle w:val="a3"/>
        <w:tabs>
          <w:tab w:val="right" w:pos="9355"/>
        </w:tabs>
        <w:spacing w:line="276" w:lineRule="auto"/>
        <w:ind w:left="0" w:firstLine="426"/>
        <w:jc w:val="center"/>
        <w:rPr>
          <w:rFonts w:ascii="Tahoma" w:hAnsi="Tahoma" w:cs="Tahoma"/>
          <w:sz w:val="16"/>
          <w:szCs w:val="16"/>
        </w:rPr>
      </w:pPr>
    </w:p>
    <w:p w14:paraId="1B318ED2" w14:textId="77777777" w:rsidR="00B95FD5" w:rsidRDefault="00B95FD5" w:rsidP="008E210E">
      <w:pPr>
        <w:pStyle w:val="a3"/>
        <w:tabs>
          <w:tab w:val="right" w:pos="9355"/>
        </w:tabs>
        <w:spacing w:line="276" w:lineRule="auto"/>
        <w:ind w:left="0" w:firstLine="426"/>
        <w:jc w:val="center"/>
        <w:rPr>
          <w:rFonts w:ascii="Tahoma" w:hAnsi="Tahoma" w:cs="Tahoma"/>
          <w:sz w:val="16"/>
          <w:szCs w:val="16"/>
        </w:rPr>
      </w:pPr>
    </w:p>
    <w:p w14:paraId="5740BB9F" w14:textId="77777777" w:rsidR="00B95FD5" w:rsidRDefault="00B95FD5" w:rsidP="008E210E">
      <w:pPr>
        <w:pStyle w:val="a3"/>
        <w:tabs>
          <w:tab w:val="right" w:pos="9355"/>
        </w:tabs>
        <w:spacing w:line="276" w:lineRule="auto"/>
        <w:ind w:left="0" w:firstLine="426"/>
        <w:jc w:val="center"/>
        <w:rPr>
          <w:rFonts w:ascii="Tahoma" w:hAnsi="Tahoma" w:cs="Tahoma"/>
          <w:sz w:val="16"/>
          <w:szCs w:val="16"/>
        </w:rPr>
      </w:pPr>
    </w:p>
    <w:p w14:paraId="696A987A" w14:textId="77777777" w:rsidR="00B95FD5" w:rsidRDefault="00B95FD5" w:rsidP="00AB3D48">
      <w:pPr>
        <w:pStyle w:val="a3"/>
        <w:tabs>
          <w:tab w:val="left" w:pos="709"/>
        </w:tabs>
        <w:spacing w:line="276" w:lineRule="auto"/>
        <w:ind w:left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__________________________</w:t>
      </w:r>
      <w:r w:rsidR="00AB3D48">
        <w:rPr>
          <w:rFonts w:ascii="Tahoma" w:hAnsi="Tahoma" w:cs="Tahoma"/>
          <w:sz w:val="16"/>
          <w:szCs w:val="16"/>
        </w:rPr>
        <w:t>/ _______________________/ _________________</w:t>
      </w:r>
    </w:p>
    <w:p w14:paraId="396878BB" w14:textId="77777777" w:rsidR="00B95FD5" w:rsidRDefault="00AB3D48" w:rsidP="00AB3D48">
      <w:pPr>
        <w:pStyle w:val="a3"/>
        <w:tabs>
          <w:tab w:val="left" w:pos="1276"/>
          <w:tab w:val="left" w:pos="3119"/>
          <w:tab w:val="left" w:pos="3261"/>
          <w:tab w:val="left" w:pos="4962"/>
        </w:tabs>
        <w:spacing w:line="276" w:lineRule="auto"/>
        <w:ind w:left="426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(должность</w:t>
      </w:r>
      <w:r w:rsidR="00612A20">
        <w:rPr>
          <w:rFonts w:ascii="Tahoma" w:hAnsi="Tahoma" w:cs="Tahoma"/>
          <w:sz w:val="16"/>
          <w:szCs w:val="16"/>
        </w:rPr>
        <w:t>)</w:t>
      </w:r>
      <w:r w:rsidRPr="00AB3D48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ab/>
        <w:t>(подпись)</w:t>
      </w:r>
      <w:r>
        <w:rPr>
          <w:rFonts w:ascii="Tahoma" w:hAnsi="Tahoma" w:cs="Tahoma"/>
          <w:sz w:val="16"/>
          <w:szCs w:val="16"/>
        </w:rPr>
        <w:tab/>
        <w:t>(ФИО)</w:t>
      </w:r>
    </w:p>
    <w:p w14:paraId="77EC73CC" w14:textId="77777777" w:rsidR="00612A20" w:rsidRDefault="00612A20" w:rsidP="00AB3D48">
      <w:pPr>
        <w:pStyle w:val="a3"/>
        <w:tabs>
          <w:tab w:val="left" w:pos="1418"/>
          <w:tab w:val="left" w:pos="2410"/>
          <w:tab w:val="left" w:pos="3261"/>
          <w:tab w:val="right" w:pos="9355"/>
        </w:tabs>
        <w:spacing w:line="276" w:lineRule="auto"/>
        <w:ind w:left="0" w:firstLine="2552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МП</w:t>
      </w:r>
    </w:p>
    <w:p w14:paraId="45235F75" w14:textId="77777777" w:rsidR="00B95FD5" w:rsidRDefault="00B95FD5" w:rsidP="00AB3D48">
      <w:pPr>
        <w:pStyle w:val="a3"/>
        <w:tabs>
          <w:tab w:val="left" w:pos="1418"/>
          <w:tab w:val="left" w:pos="3261"/>
          <w:tab w:val="right" w:pos="9355"/>
        </w:tabs>
        <w:spacing w:line="276" w:lineRule="auto"/>
        <w:ind w:left="0"/>
        <w:rPr>
          <w:rFonts w:ascii="Tahoma" w:hAnsi="Tahoma" w:cs="Tahoma"/>
          <w:sz w:val="16"/>
          <w:szCs w:val="16"/>
        </w:rPr>
      </w:pPr>
    </w:p>
    <w:p w14:paraId="7911D934" w14:textId="77777777" w:rsidR="00B95FD5" w:rsidRDefault="00B95FD5" w:rsidP="00AB3D48">
      <w:pPr>
        <w:pStyle w:val="a3"/>
        <w:tabs>
          <w:tab w:val="left" w:pos="1418"/>
          <w:tab w:val="left" w:pos="3261"/>
          <w:tab w:val="right" w:pos="9355"/>
        </w:tabs>
        <w:spacing w:line="276" w:lineRule="auto"/>
        <w:ind w:left="0"/>
        <w:rPr>
          <w:rFonts w:ascii="Tahoma" w:hAnsi="Tahoma" w:cs="Tahoma"/>
          <w:sz w:val="16"/>
          <w:szCs w:val="16"/>
        </w:rPr>
      </w:pPr>
    </w:p>
    <w:p w14:paraId="3CC68798" w14:textId="77777777" w:rsidR="00B95FD5" w:rsidRDefault="00B95FD5" w:rsidP="008E210E">
      <w:pPr>
        <w:pStyle w:val="a3"/>
        <w:tabs>
          <w:tab w:val="left" w:pos="1418"/>
          <w:tab w:val="left" w:pos="3261"/>
          <w:tab w:val="right" w:pos="9355"/>
        </w:tabs>
        <w:spacing w:line="276" w:lineRule="auto"/>
        <w:ind w:left="0"/>
        <w:rPr>
          <w:rFonts w:ascii="Tahoma" w:hAnsi="Tahoma" w:cs="Tahoma"/>
          <w:sz w:val="16"/>
          <w:szCs w:val="16"/>
        </w:rPr>
      </w:pPr>
    </w:p>
    <w:p w14:paraId="274C94AF" w14:textId="77777777" w:rsidR="00B95FD5" w:rsidRPr="002B5DF4" w:rsidRDefault="00B95FD5" w:rsidP="008E210E">
      <w:pPr>
        <w:pStyle w:val="a3"/>
        <w:tabs>
          <w:tab w:val="left" w:pos="1418"/>
          <w:tab w:val="left" w:pos="3261"/>
          <w:tab w:val="right" w:pos="9355"/>
        </w:tabs>
        <w:spacing w:line="276" w:lineRule="auto"/>
        <w:ind w:left="0"/>
        <w:rPr>
          <w:rFonts w:ascii="Tahoma" w:hAnsi="Tahoma" w:cs="Tahoma"/>
          <w:sz w:val="20"/>
          <w:szCs w:val="20"/>
        </w:rPr>
      </w:pPr>
      <w:r w:rsidRPr="002B5DF4">
        <w:rPr>
          <w:rFonts w:ascii="Tahoma" w:hAnsi="Tahoma" w:cs="Tahoma"/>
          <w:sz w:val="20"/>
          <w:szCs w:val="20"/>
        </w:rPr>
        <w:t>Дата выдачи согласия:</w:t>
      </w:r>
    </w:p>
    <w:p w14:paraId="3FF0B579" w14:textId="77777777" w:rsidR="00B95FD5" w:rsidRDefault="00B95FD5" w:rsidP="008E210E">
      <w:pPr>
        <w:pStyle w:val="a3"/>
        <w:tabs>
          <w:tab w:val="left" w:pos="1418"/>
          <w:tab w:val="left" w:pos="3261"/>
          <w:tab w:val="right" w:pos="9355"/>
        </w:tabs>
        <w:spacing w:line="276" w:lineRule="auto"/>
        <w:ind w:left="0"/>
        <w:rPr>
          <w:rFonts w:ascii="Tahoma" w:hAnsi="Tahoma" w:cs="Tahoma"/>
          <w:sz w:val="20"/>
          <w:szCs w:val="20"/>
        </w:rPr>
      </w:pPr>
      <w:r w:rsidRPr="002B5DF4">
        <w:rPr>
          <w:rFonts w:ascii="Tahoma" w:hAnsi="Tahoma" w:cs="Tahoma"/>
          <w:sz w:val="20"/>
          <w:szCs w:val="20"/>
        </w:rPr>
        <w:t>«__» __________ 20__ г.</w:t>
      </w:r>
    </w:p>
    <w:p w14:paraId="106EA9C4" w14:textId="77777777" w:rsidR="00B95FD5" w:rsidRPr="002B5DF4" w:rsidRDefault="00B95FD5" w:rsidP="008E210E">
      <w:pPr>
        <w:pStyle w:val="a3"/>
        <w:tabs>
          <w:tab w:val="left" w:pos="1418"/>
          <w:tab w:val="left" w:pos="3261"/>
          <w:tab w:val="right" w:pos="9355"/>
        </w:tabs>
        <w:spacing w:line="276" w:lineRule="auto"/>
        <w:ind w:left="0"/>
        <w:rPr>
          <w:rFonts w:ascii="Tahoma" w:hAnsi="Tahoma" w:cs="Tahoma"/>
          <w:sz w:val="20"/>
          <w:szCs w:val="20"/>
        </w:rPr>
      </w:pPr>
    </w:p>
    <w:sectPr w:rsidR="00B95FD5" w:rsidRPr="002B5DF4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BC1A6" w14:textId="77777777" w:rsidR="00903C1F" w:rsidRDefault="00903C1F" w:rsidP="008E210E">
      <w:pPr>
        <w:spacing w:after="0" w:line="240" w:lineRule="auto"/>
      </w:pPr>
      <w:r>
        <w:separator/>
      </w:r>
    </w:p>
  </w:endnote>
  <w:endnote w:type="continuationSeparator" w:id="0">
    <w:p w14:paraId="3187A6F9" w14:textId="77777777" w:rsidR="00903C1F" w:rsidRDefault="00903C1F" w:rsidP="008E2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24088504"/>
      <w:docPartObj>
        <w:docPartGallery w:val="Page Numbers (Bottom of Page)"/>
        <w:docPartUnique/>
      </w:docPartObj>
    </w:sdtPr>
    <w:sdtEndPr>
      <w:rPr>
        <w:rFonts w:ascii="Tahoma" w:hAnsi="Tahoma" w:cs="Tahoma"/>
        <w:sz w:val="20"/>
        <w:szCs w:val="20"/>
      </w:rPr>
    </w:sdtEndPr>
    <w:sdtContent>
      <w:p w14:paraId="0F7D0333" w14:textId="77777777" w:rsidR="008E210E" w:rsidRPr="008E210E" w:rsidRDefault="008E210E">
        <w:pPr>
          <w:pStyle w:val="a7"/>
          <w:jc w:val="right"/>
          <w:rPr>
            <w:rFonts w:ascii="Tahoma" w:hAnsi="Tahoma" w:cs="Tahoma"/>
            <w:sz w:val="20"/>
            <w:szCs w:val="20"/>
          </w:rPr>
        </w:pPr>
        <w:r w:rsidRPr="008E210E">
          <w:rPr>
            <w:rFonts w:ascii="Tahoma" w:hAnsi="Tahoma" w:cs="Tahoma"/>
            <w:sz w:val="20"/>
            <w:szCs w:val="20"/>
          </w:rPr>
          <w:fldChar w:fldCharType="begin"/>
        </w:r>
        <w:r w:rsidRPr="008E210E">
          <w:rPr>
            <w:rFonts w:ascii="Tahoma" w:hAnsi="Tahoma" w:cs="Tahoma"/>
            <w:sz w:val="20"/>
            <w:szCs w:val="20"/>
          </w:rPr>
          <w:instrText>PAGE   \* MERGEFORMAT</w:instrText>
        </w:r>
        <w:r w:rsidRPr="008E210E">
          <w:rPr>
            <w:rFonts w:ascii="Tahoma" w:hAnsi="Tahoma" w:cs="Tahoma"/>
            <w:sz w:val="20"/>
            <w:szCs w:val="20"/>
          </w:rPr>
          <w:fldChar w:fldCharType="separate"/>
        </w:r>
        <w:r w:rsidR="00AB3D48">
          <w:rPr>
            <w:rFonts w:ascii="Tahoma" w:hAnsi="Tahoma" w:cs="Tahoma"/>
            <w:noProof/>
            <w:sz w:val="20"/>
            <w:szCs w:val="20"/>
          </w:rPr>
          <w:t>8</w:t>
        </w:r>
        <w:r w:rsidRPr="008E210E">
          <w:rPr>
            <w:rFonts w:ascii="Tahoma" w:hAnsi="Tahoma" w:cs="Tahoma"/>
            <w:sz w:val="20"/>
            <w:szCs w:val="20"/>
          </w:rPr>
          <w:fldChar w:fldCharType="end"/>
        </w:r>
      </w:p>
    </w:sdtContent>
  </w:sdt>
  <w:p w14:paraId="49F0869B" w14:textId="77777777" w:rsidR="008E210E" w:rsidRDefault="008E210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0A7F0" w14:textId="77777777" w:rsidR="00903C1F" w:rsidRDefault="00903C1F" w:rsidP="008E210E">
      <w:pPr>
        <w:spacing w:after="0" w:line="240" w:lineRule="auto"/>
      </w:pPr>
      <w:r>
        <w:separator/>
      </w:r>
    </w:p>
  </w:footnote>
  <w:footnote w:type="continuationSeparator" w:id="0">
    <w:p w14:paraId="1CB82639" w14:textId="77777777" w:rsidR="00903C1F" w:rsidRDefault="00903C1F" w:rsidP="008E21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A2C49"/>
    <w:multiLevelType w:val="multilevel"/>
    <w:tmpl w:val="BC98A6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" w15:restartNumberingAfterBreak="0">
    <w:nsid w:val="20947476"/>
    <w:multiLevelType w:val="hybridMultilevel"/>
    <w:tmpl w:val="ADC034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B38E8"/>
    <w:multiLevelType w:val="multilevel"/>
    <w:tmpl w:val="D2243344"/>
    <w:lvl w:ilvl="0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5B1175AA"/>
    <w:multiLevelType w:val="multilevel"/>
    <w:tmpl w:val="10AE60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 w15:restartNumberingAfterBreak="0">
    <w:nsid w:val="76850F82"/>
    <w:multiLevelType w:val="hybridMultilevel"/>
    <w:tmpl w:val="622CA83C"/>
    <w:lvl w:ilvl="0" w:tplc="AD646E2C">
      <w:start w:val="2023"/>
      <w:numFmt w:val="decimal"/>
      <w:lvlText w:val="%1"/>
      <w:lvlJc w:val="left"/>
      <w:pPr>
        <w:ind w:left="1805" w:hanging="528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 w16cid:durableId="870874435">
    <w:abstractNumId w:val="3"/>
  </w:num>
  <w:num w:numId="2" w16cid:durableId="1444886023">
    <w:abstractNumId w:val="4"/>
  </w:num>
  <w:num w:numId="3" w16cid:durableId="350450927">
    <w:abstractNumId w:val="2"/>
  </w:num>
  <w:num w:numId="4" w16cid:durableId="1082334961">
    <w:abstractNumId w:val="1"/>
  </w:num>
  <w:num w:numId="5" w16cid:durableId="275527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0C3"/>
    <w:rsid w:val="000113C8"/>
    <w:rsid w:val="00014DF6"/>
    <w:rsid w:val="000E7651"/>
    <w:rsid w:val="00191D49"/>
    <w:rsid w:val="001E0FC7"/>
    <w:rsid w:val="002A1587"/>
    <w:rsid w:val="002B5DF4"/>
    <w:rsid w:val="002F68FF"/>
    <w:rsid w:val="003920FC"/>
    <w:rsid w:val="003D4631"/>
    <w:rsid w:val="004135A9"/>
    <w:rsid w:val="00463E5E"/>
    <w:rsid w:val="00591B3E"/>
    <w:rsid w:val="00612A20"/>
    <w:rsid w:val="00734507"/>
    <w:rsid w:val="00782384"/>
    <w:rsid w:val="0083079E"/>
    <w:rsid w:val="00865AFC"/>
    <w:rsid w:val="008750AE"/>
    <w:rsid w:val="008B50C3"/>
    <w:rsid w:val="008E210E"/>
    <w:rsid w:val="00903C1F"/>
    <w:rsid w:val="00942D2A"/>
    <w:rsid w:val="009817DD"/>
    <w:rsid w:val="009D7FA4"/>
    <w:rsid w:val="00A17369"/>
    <w:rsid w:val="00A30392"/>
    <w:rsid w:val="00A962ED"/>
    <w:rsid w:val="00AB3D48"/>
    <w:rsid w:val="00B95FD5"/>
    <w:rsid w:val="00C311BE"/>
    <w:rsid w:val="00D02096"/>
    <w:rsid w:val="00D058C2"/>
    <w:rsid w:val="00D22F36"/>
    <w:rsid w:val="00E32FCA"/>
    <w:rsid w:val="00E71FED"/>
    <w:rsid w:val="00F01FF4"/>
    <w:rsid w:val="00F50DBE"/>
    <w:rsid w:val="00FC1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156D2"/>
  <w15:chartTrackingRefBased/>
  <w15:docId w15:val="{8874E490-BF11-4DB1-A8B9-7C916B050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079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1FF4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8E2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10E"/>
  </w:style>
  <w:style w:type="paragraph" w:styleId="a7">
    <w:name w:val="footer"/>
    <w:basedOn w:val="a"/>
    <w:link w:val="a8"/>
    <w:uiPriority w:val="99"/>
    <w:unhideWhenUsed/>
    <w:rsid w:val="008E2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E21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ravity-pif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E45ABF-3009-4793-ABCF-344F2D792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2600</Words>
  <Characters>14825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Грищенко Екатерина Викторовна</dc:creator>
  <cp:keywords/>
  <dc:description/>
  <cp:lastModifiedBy>Sergey Surovcev</cp:lastModifiedBy>
  <cp:revision>2</cp:revision>
  <dcterms:created xsi:type="dcterms:W3CDTF">2023-06-21T10:31:00Z</dcterms:created>
  <dcterms:modified xsi:type="dcterms:W3CDTF">2023-06-21T10:31:00Z</dcterms:modified>
</cp:coreProperties>
</file>