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F411F" w14:textId="4E1629CF" w:rsidR="00814904" w:rsidRPr="001E0E9D" w:rsidRDefault="00814904" w:rsidP="0066488E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Общество с ограниченной ответственностью «Управляющая компания «Гравитация»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 xml:space="preserve">в целях соблюдения требований </w:t>
      </w:r>
      <w:r w:rsidR="0066488E">
        <w:rPr>
          <w:rFonts w:ascii="Tahoma" w:hAnsi="Tahoma" w:cs="Tahoma"/>
        </w:rPr>
        <w:t>Федерального закона от 29.11.2001 №156-ФЗ «Об инвестиционных фондах» и</w:t>
      </w:r>
      <w:r w:rsidR="0066488E" w:rsidRPr="001E0E9D">
        <w:rPr>
          <w:rFonts w:eastAsia="Times New Roman" w:cstheme="minorHAnsi"/>
        </w:rPr>
        <w:t xml:space="preserve"> </w:t>
      </w:r>
      <w:r w:rsidRPr="001E0E9D">
        <w:rPr>
          <w:rFonts w:eastAsia="Times New Roman" w:cstheme="minorHAnsi"/>
        </w:rPr>
        <w:t>Базового стандарта защиты прав и интересов физических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юридических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лиц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–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получателей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услуг,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оказываемых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членами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саморегулируемых организаций в сфере финансового рынка, объединяющих акционерные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инвестиционные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фонды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управляющие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компании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инвестиционных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паевых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инвестиционных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негосударственных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пенсионных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фондов,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предоставляет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получателям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2"/>
        </w:rPr>
        <w:t xml:space="preserve"> </w:t>
      </w:r>
      <w:r w:rsidRPr="001E0E9D">
        <w:rPr>
          <w:rFonts w:eastAsia="Times New Roman" w:cstheme="minorHAnsi"/>
        </w:rPr>
        <w:t>услуг</w:t>
      </w:r>
      <w:r w:rsidRPr="001E0E9D">
        <w:rPr>
          <w:rFonts w:eastAsia="Times New Roman" w:cstheme="minorHAnsi"/>
          <w:vertAlign w:val="superscript"/>
        </w:rPr>
        <w:footnoteReference w:id="1"/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ознакомления следующую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информацию:</w:t>
      </w:r>
    </w:p>
    <w:p w14:paraId="69921189" w14:textId="77777777" w:rsidR="00814904" w:rsidRPr="001E0E9D" w:rsidRDefault="00814904" w:rsidP="00806928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</w:p>
    <w:p w14:paraId="23B7955B" w14:textId="217E6A3B" w:rsidR="00814904" w:rsidRPr="001E0E9D" w:rsidRDefault="00814904" w:rsidP="0063399F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</w:rPr>
      </w:pPr>
      <w:r w:rsidRPr="001E0E9D">
        <w:rPr>
          <w:rFonts w:eastAsia="Times New Roman" w:cstheme="minorHAnsi"/>
          <w:b/>
          <w:u w:val="single"/>
        </w:rPr>
        <w:t>Информация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об</w:t>
      </w:r>
      <w:r w:rsidRPr="001E0E9D">
        <w:rPr>
          <w:rFonts w:eastAsia="Times New Roman" w:cstheme="minorHAnsi"/>
          <w:b/>
          <w:spacing w:val="-1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управляющей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компании</w:t>
      </w:r>
      <w:r w:rsidRPr="001E0E9D">
        <w:rPr>
          <w:rFonts w:eastAsia="Times New Roman" w:cstheme="minorHAnsi"/>
          <w:b/>
          <w:spacing w:val="-2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(далее –</w:t>
      </w:r>
      <w:r w:rsidRPr="001E0E9D">
        <w:rPr>
          <w:rFonts w:eastAsia="Times New Roman" w:cstheme="minorHAnsi"/>
          <w:b/>
          <w:spacing w:val="-3"/>
          <w:u w:val="single"/>
        </w:rPr>
        <w:t xml:space="preserve"> </w:t>
      </w:r>
      <w:r w:rsidRPr="001E0E9D">
        <w:rPr>
          <w:rFonts w:eastAsia="Times New Roman" w:cstheme="minorHAnsi"/>
          <w:b/>
          <w:u w:val="single"/>
        </w:rPr>
        <w:t>УК</w:t>
      </w:r>
      <w:r w:rsidR="003F1D10">
        <w:rPr>
          <w:rFonts w:eastAsia="Times New Roman" w:cstheme="minorHAnsi"/>
          <w:b/>
          <w:u w:val="single"/>
        </w:rPr>
        <w:t>/Управляющая компания</w:t>
      </w:r>
      <w:r w:rsidRPr="001E0E9D">
        <w:rPr>
          <w:rFonts w:eastAsia="Times New Roman" w:cstheme="minorHAnsi"/>
          <w:b/>
          <w:u w:val="single"/>
        </w:rPr>
        <w:t>):</w:t>
      </w:r>
    </w:p>
    <w:p w14:paraId="54E97CB4" w14:textId="3D126D0F" w:rsidR="00814904" w:rsidRDefault="00AA6A77" w:rsidP="0063399F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Полное н</w:t>
      </w:r>
      <w:r w:rsidR="00814904" w:rsidRPr="001E0E9D">
        <w:rPr>
          <w:rFonts w:eastAsia="Times New Roman" w:cstheme="minorHAnsi"/>
        </w:rPr>
        <w:t>аименование</w:t>
      </w:r>
      <w:r w:rsidR="00814904" w:rsidRPr="001E0E9D">
        <w:rPr>
          <w:rFonts w:eastAsia="Times New Roman" w:cstheme="minorHAnsi"/>
          <w:spacing w:val="1"/>
        </w:rPr>
        <w:t xml:space="preserve"> </w:t>
      </w:r>
      <w:r w:rsidR="00814904" w:rsidRPr="001E0E9D">
        <w:rPr>
          <w:rFonts w:eastAsia="Times New Roman" w:cstheme="minorHAnsi"/>
        </w:rPr>
        <w:t>УК:</w:t>
      </w:r>
      <w:r w:rsidR="00814904" w:rsidRPr="001E0E9D">
        <w:rPr>
          <w:rFonts w:eastAsia="Times New Roman" w:cstheme="minorHAnsi"/>
          <w:spacing w:val="5"/>
        </w:rPr>
        <w:t xml:space="preserve"> </w:t>
      </w:r>
      <w:r w:rsidR="00814904" w:rsidRPr="001E0E9D">
        <w:rPr>
          <w:rFonts w:eastAsia="Times New Roman" w:cstheme="minorHAnsi"/>
        </w:rPr>
        <w:t>Общество с ограниченной ответственностью «Управляющая компания «Гравитация».</w:t>
      </w:r>
    </w:p>
    <w:p w14:paraId="06EEA614" w14:textId="6726C748" w:rsidR="00AA6A77" w:rsidRDefault="00AA6A77" w:rsidP="0063399F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  <w:r>
        <w:rPr>
          <w:rFonts w:eastAsia="Times New Roman" w:cstheme="minorHAnsi"/>
        </w:rPr>
        <w:t>Кратное наименование УК: ООО «УК «Гравитация».</w:t>
      </w:r>
    </w:p>
    <w:p w14:paraId="55B80D57" w14:textId="472FB5BD" w:rsidR="000A2451" w:rsidRPr="001E0E9D" w:rsidRDefault="000A2451" w:rsidP="0063399F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  <w:r>
        <w:t>Место нахождения (адрес)</w:t>
      </w:r>
      <w:r w:rsidR="00473B13">
        <w:t xml:space="preserve"> УК</w:t>
      </w:r>
      <w:r>
        <w:t xml:space="preserve">: </w:t>
      </w:r>
      <w:r w:rsidR="00585F5E" w:rsidRPr="007B24F3">
        <w:rPr>
          <w:rFonts w:eastAsia="Times New Roman" w:cstheme="minorHAnsi"/>
        </w:rPr>
        <w:t xml:space="preserve">236011, Калининградская область, </w:t>
      </w:r>
      <w:proofErr w:type="spellStart"/>
      <w:r w:rsidR="00585F5E" w:rsidRPr="007B24F3">
        <w:rPr>
          <w:rFonts w:eastAsia="Times New Roman" w:cstheme="minorHAnsi"/>
        </w:rPr>
        <w:t>г.о</w:t>
      </w:r>
      <w:proofErr w:type="spellEnd"/>
      <w:r w:rsidR="00585F5E" w:rsidRPr="007B24F3">
        <w:rPr>
          <w:rFonts w:eastAsia="Times New Roman" w:cstheme="minorHAnsi"/>
        </w:rPr>
        <w:t xml:space="preserve">. город Калининград, г. Калининград, </w:t>
      </w:r>
      <w:proofErr w:type="spellStart"/>
      <w:r w:rsidR="00585F5E" w:rsidRPr="007B24F3">
        <w:rPr>
          <w:rFonts w:eastAsia="Times New Roman" w:cstheme="minorHAnsi"/>
        </w:rPr>
        <w:t>ул</w:t>
      </w:r>
      <w:proofErr w:type="spellEnd"/>
      <w:r w:rsidR="00585F5E" w:rsidRPr="007B24F3">
        <w:rPr>
          <w:rFonts w:eastAsia="Times New Roman" w:cstheme="minorHAnsi"/>
        </w:rPr>
        <w:t xml:space="preserve"> Аллея смелых, </w:t>
      </w:r>
      <w:proofErr w:type="spellStart"/>
      <w:r w:rsidR="00585F5E" w:rsidRPr="007B24F3">
        <w:rPr>
          <w:rFonts w:eastAsia="Times New Roman" w:cstheme="minorHAnsi"/>
        </w:rPr>
        <w:t>зд</w:t>
      </w:r>
      <w:proofErr w:type="spellEnd"/>
      <w:r w:rsidR="00585F5E" w:rsidRPr="007B24F3">
        <w:rPr>
          <w:rFonts w:eastAsia="Times New Roman" w:cstheme="minorHAnsi"/>
        </w:rPr>
        <w:t xml:space="preserve">. 187, </w:t>
      </w:r>
      <w:proofErr w:type="spellStart"/>
      <w:r w:rsidR="00585F5E" w:rsidRPr="007B24F3">
        <w:rPr>
          <w:rFonts w:eastAsia="Times New Roman" w:cstheme="minorHAnsi"/>
        </w:rPr>
        <w:t>помещ</w:t>
      </w:r>
      <w:proofErr w:type="spellEnd"/>
      <w:r w:rsidR="00585F5E" w:rsidRPr="007B24F3">
        <w:rPr>
          <w:rFonts w:eastAsia="Times New Roman" w:cstheme="minorHAnsi"/>
        </w:rPr>
        <w:t>. 9</w:t>
      </w:r>
    </w:p>
    <w:p w14:paraId="1C61EB85" w14:textId="54BF237F" w:rsidR="00814904" w:rsidRDefault="00814904" w:rsidP="0063399F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Адрес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электронной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почты</w:t>
      </w:r>
      <w:r w:rsidRPr="001E0E9D">
        <w:rPr>
          <w:rFonts w:eastAsia="Times New Roman" w:cstheme="minorHAnsi"/>
          <w:spacing w:val="-3"/>
        </w:rPr>
        <w:t xml:space="preserve"> </w:t>
      </w:r>
      <w:r w:rsidRPr="001E0E9D">
        <w:rPr>
          <w:rFonts w:eastAsia="Times New Roman" w:cstheme="minorHAnsi"/>
        </w:rPr>
        <w:t>УК</w:t>
      </w:r>
      <w:r w:rsidR="0063399F">
        <w:rPr>
          <w:rFonts w:eastAsia="Times New Roman" w:cstheme="minorHAnsi"/>
        </w:rPr>
        <w:t>:</w:t>
      </w:r>
      <w:r w:rsidRPr="001E0E9D">
        <w:rPr>
          <w:rFonts w:eastAsia="Times New Roman" w:cstheme="minorHAnsi"/>
        </w:rPr>
        <w:t xml:space="preserve"> </w:t>
      </w:r>
      <w:hyperlink r:id="rId8" w:history="1">
        <w:r w:rsidRPr="001E0E9D">
          <w:rPr>
            <w:rFonts w:eastAsia="Times New Roman" w:cstheme="minorHAnsi"/>
            <w:color w:val="0000FF"/>
            <w:u w:color="0000FF"/>
          </w:rPr>
          <w:t>info@gravity-pif.ru</w:t>
        </w:r>
      </w:hyperlink>
      <w:r w:rsidRPr="001E0E9D">
        <w:rPr>
          <w:rFonts w:eastAsia="Times New Roman" w:cstheme="minorHAnsi"/>
        </w:rPr>
        <w:t xml:space="preserve"> </w:t>
      </w:r>
    </w:p>
    <w:p w14:paraId="2F1E5114" w14:textId="77777777" w:rsidR="0063399F" w:rsidRPr="001E0E9D" w:rsidRDefault="0063399F" w:rsidP="0063399F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</w:rPr>
      </w:pPr>
      <w:bookmarkStart w:id="0" w:name="_GoBack"/>
      <w:bookmarkEnd w:id="0"/>
    </w:p>
    <w:p w14:paraId="399C3744" w14:textId="5ADD784C" w:rsidR="00814904" w:rsidRPr="00756EFA" w:rsidRDefault="00814904" w:rsidP="00756EFA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  <w:u w:val="single"/>
        </w:rPr>
      </w:pPr>
      <w:r w:rsidRPr="00756EFA">
        <w:rPr>
          <w:rFonts w:eastAsia="Times New Roman" w:cstheme="minorHAnsi"/>
          <w:b/>
          <w:u w:val="single"/>
        </w:rPr>
        <w:t>Информация о членстве в саморегулируемой Организации (далее - СРО):</w:t>
      </w:r>
    </w:p>
    <w:p w14:paraId="39011115" w14:textId="77777777" w:rsidR="00814904" w:rsidRPr="001E0E9D" w:rsidRDefault="00814904" w:rsidP="0063399F">
      <w:pPr>
        <w:widowControl w:val="0"/>
        <w:autoSpaceDE w:val="0"/>
        <w:autoSpaceDN w:val="0"/>
        <w:spacing w:after="0" w:line="240" w:lineRule="auto"/>
        <w:ind w:right="234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Наименование СРО: Национальная ассоциация участников фондового рынка (НАУФОР).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Адрес</w:t>
      </w:r>
      <w:r w:rsidRPr="001E0E9D">
        <w:rPr>
          <w:rFonts w:eastAsia="Times New Roman" w:cstheme="minorHAnsi"/>
          <w:spacing w:val="-2"/>
        </w:rPr>
        <w:t xml:space="preserve"> </w:t>
      </w:r>
      <w:r w:rsidRPr="001E0E9D">
        <w:rPr>
          <w:rFonts w:eastAsia="Times New Roman" w:cstheme="minorHAnsi"/>
        </w:rPr>
        <w:t>сайта СРО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в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сети «Интернет»:</w:t>
      </w:r>
      <w:r w:rsidRPr="001E0E9D">
        <w:rPr>
          <w:rFonts w:eastAsia="Times New Roman" w:cstheme="minorHAnsi"/>
          <w:spacing w:val="2"/>
        </w:rPr>
        <w:t xml:space="preserve"> </w:t>
      </w:r>
      <w:hyperlink r:id="rId9">
        <w:r w:rsidRPr="001E0E9D">
          <w:rPr>
            <w:rFonts w:eastAsia="Times New Roman" w:cstheme="minorHAnsi"/>
            <w:color w:val="0000FF"/>
            <w:u w:val="single" w:color="0000FF"/>
          </w:rPr>
          <w:t>http://www.naufor.ru</w:t>
        </w:r>
      </w:hyperlink>
    </w:p>
    <w:p w14:paraId="78F92340" w14:textId="77777777" w:rsidR="00814904" w:rsidRPr="001E0E9D" w:rsidRDefault="00814904" w:rsidP="0063399F">
      <w:pPr>
        <w:widowControl w:val="0"/>
        <w:tabs>
          <w:tab w:val="left" w:pos="1311"/>
          <w:tab w:val="left" w:pos="2015"/>
          <w:tab w:val="left" w:pos="2502"/>
          <w:tab w:val="left" w:pos="3466"/>
          <w:tab w:val="left" w:pos="4171"/>
          <w:tab w:val="left" w:pos="4538"/>
          <w:tab w:val="left" w:pos="5809"/>
          <w:tab w:val="left" w:pos="7329"/>
          <w:tab w:val="left" w:pos="8840"/>
        </w:tabs>
        <w:autoSpaceDE w:val="0"/>
        <w:autoSpaceDN w:val="0"/>
        <w:spacing w:after="0" w:line="240" w:lineRule="auto"/>
        <w:ind w:right="120"/>
        <w:rPr>
          <w:rFonts w:eastAsia="Times New Roman" w:cstheme="minorHAnsi"/>
        </w:rPr>
      </w:pPr>
      <w:r w:rsidRPr="001E0E9D">
        <w:rPr>
          <w:rFonts w:eastAsia="Times New Roman" w:cstheme="minorHAnsi"/>
        </w:rPr>
        <w:t xml:space="preserve">Стандарт СРО по защите прав и интересов получателей финансовых </w:t>
      </w:r>
      <w:r w:rsidRPr="001E0E9D">
        <w:rPr>
          <w:rFonts w:eastAsia="Times New Roman" w:cstheme="minorHAnsi"/>
          <w:spacing w:val="-2"/>
        </w:rPr>
        <w:t>услуг:</w:t>
      </w:r>
      <w:r w:rsidRPr="001E0E9D">
        <w:rPr>
          <w:rFonts w:eastAsia="Times New Roman" w:cstheme="minorHAnsi"/>
          <w:spacing w:val="-57"/>
        </w:rPr>
        <w:t xml:space="preserve"> </w:t>
      </w:r>
      <w:hyperlink r:id="rId10">
        <w:r w:rsidRPr="001E0E9D">
          <w:rPr>
            <w:rFonts w:eastAsia="Times New Roman" w:cstheme="minorHAnsi"/>
            <w:color w:val="0000FF"/>
            <w:u w:val="single" w:color="0000FF"/>
          </w:rPr>
          <w:t>http://naufor.ru/tree.asp?n=22348</w:t>
        </w:r>
      </w:hyperlink>
    </w:p>
    <w:p w14:paraId="08CA392D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rPr>
          <w:rFonts w:eastAsia="Times New Roman" w:cstheme="minorHAnsi"/>
        </w:rPr>
      </w:pPr>
    </w:p>
    <w:p w14:paraId="51002E9D" w14:textId="68688D78" w:rsidR="00814904" w:rsidRPr="00756EFA" w:rsidRDefault="00814904" w:rsidP="00756EFA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  <w:u w:val="single"/>
        </w:rPr>
      </w:pPr>
      <w:r w:rsidRPr="00756EFA">
        <w:rPr>
          <w:rFonts w:eastAsia="Times New Roman" w:cstheme="minorHAnsi"/>
          <w:b/>
          <w:u w:val="single"/>
        </w:rPr>
        <w:t>Информация о способах и адресах направления обращений</w:t>
      </w:r>
      <w:r w:rsidRPr="00CA6C59">
        <w:rPr>
          <w:rFonts w:eastAsia="Times New Roman" w:cstheme="minorHAnsi"/>
          <w:b/>
          <w:u w:val="single"/>
          <w:vertAlign w:val="superscript"/>
        </w:rPr>
        <w:footnoteReference w:id="2"/>
      </w:r>
      <w:r w:rsidRPr="00756EFA">
        <w:rPr>
          <w:rFonts w:eastAsia="Times New Roman" w:cstheme="minorHAnsi"/>
          <w:b/>
          <w:u w:val="single"/>
        </w:rPr>
        <w:t xml:space="preserve"> </w:t>
      </w:r>
      <w:r w:rsidR="00030A03" w:rsidRPr="00756EFA">
        <w:rPr>
          <w:rFonts w:eastAsia="Times New Roman" w:cstheme="minorHAnsi"/>
          <w:b/>
          <w:u w:val="single"/>
        </w:rPr>
        <w:t>физических лиц или юридических лиц</w:t>
      </w:r>
      <w:r w:rsidRPr="00756EFA">
        <w:rPr>
          <w:rFonts w:eastAsia="Times New Roman" w:cstheme="minorHAnsi"/>
          <w:b/>
          <w:u w:val="single"/>
        </w:rPr>
        <w:t>:</w:t>
      </w:r>
    </w:p>
    <w:p w14:paraId="1B89A40C" w14:textId="77777777" w:rsidR="007B24F3" w:rsidRPr="007B24F3" w:rsidRDefault="007B24F3" w:rsidP="007B24F3">
      <w:pPr>
        <w:pStyle w:val="af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right="108"/>
        <w:rPr>
          <w:rFonts w:eastAsia="Times New Roman" w:cstheme="minorHAnsi"/>
        </w:rPr>
      </w:pPr>
      <w:r w:rsidRPr="007B24F3">
        <w:rPr>
          <w:rFonts w:eastAsia="Times New Roman" w:cstheme="minorHAnsi"/>
        </w:rPr>
        <w:t xml:space="preserve">в бумажном виде почтовым отправлением по адресу: 236011, Калининградская область, </w:t>
      </w:r>
      <w:proofErr w:type="spellStart"/>
      <w:r w:rsidRPr="007B24F3">
        <w:rPr>
          <w:rFonts w:eastAsia="Times New Roman" w:cstheme="minorHAnsi"/>
        </w:rPr>
        <w:t>г.о</w:t>
      </w:r>
      <w:proofErr w:type="spellEnd"/>
      <w:r w:rsidRPr="007B24F3">
        <w:rPr>
          <w:rFonts w:eastAsia="Times New Roman" w:cstheme="minorHAnsi"/>
        </w:rPr>
        <w:t xml:space="preserve">. город Калининград, г. Калининград, </w:t>
      </w:r>
      <w:proofErr w:type="spellStart"/>
      <w:r w:rsidRPr="007B24F3">
        <w:rPr>
          <w:rFonts w:eastAsia="Times New Roman" w:cstheme="minorHAnsi"/>
        </w:rPr>
        <w:t>ул</w:t>
      </w:r>
      <w:proofErr w:type="spellEnd"/>
      <w:r w:rsidRPr="007B24F3">
        <w:rPr>
          <w:rFonts w:eastAsia="Times New Roman" w:cstheme="minorHAnsi"/>
        </w:rPr>
        <w:t xml:space="preserve"> Аллея смелых, </w:t>
      </w:r>
      <w:proofErr w:type="spellStart"/>
      <w:r w:rsidRPr="007B24F3">
        <w:rPr>
          <w:rFonts w:eastAsia="Times New Roman" w:cstheme="minorHAnsi"/>
        </w:rPr>
        <w:t>зд</w:t>
      </w:r>
      <w:proofErr w:type="spellEnd"/>
      <w:r w:rsidRPr="007B24F3">
        <w:rPr>
          <w:rFonts w:eastAsia="Times New Roman" w:cstheme="minorHAnsi"/>
        </w:rPr>
        <w:t xml:space="preserve">. 187, </w:t>
      </w:r>
      <w:proofErr w:type="spellStart"/>
      <w:r w:rsidRPr="007B24F3">
        <w:rPr>
          <w:rFonts w:eastAsia="Times New Roman" w:cstheme="minorHAnsi"/>
        </w:rPr>
        <w:t>помещ</w:t>
      </w:r>
      <w:proofErr w:type="spellEnd"/>
      <w:r w:rsidRPr="007B24F3">
        <w:rPr>
          <w:rFonts w:eastAsia="Times New Roman" w:cstheme="minorHAnsi"/>
        </w:rPr>
        <w:t>. 9;</w:t>
      </w:r>
    </w:p>
    <w:p w14:paraId="0A672D77" w14:textId="3F2290C1" w:rsidR="007B24F3" w:rsidRPr="007B24F3" w:rsidRDefault="00FC3AED" w:rsidP="007B24F3">
      <w:pPr>
        <w:pStyle w:val="af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right="108"/>
        <w:rPr>
          <w:rFonts w:eastAsia="Times New Roman" w:cstheme="minorHAnsi"/>
        </w:rPr>
      </w:pPr>
      <w:r>
        <w:t>вручение под роспись уполномоченному лицу УК</w:t>
      </w:r>
      <w:r w:rsidRPr="007B24F3">
        <w:rPr>
          <w:rFonts w:eastAsia="Times New Roman" w:cstheme="minorHAnsi"/>
        </w:rPr>
        <w:t xml:space="preserve"> </w:t>
      </w:r>
      <w:r>
        <w:rPr>
          <w:rFonts w:eastAsia="Times New Roman" w:cstheme="minorHAnsi"/>
        </w:rPr>
        <w:t>(</w:t>
      </w:r>
      <w:r w:rsidR="007B24F3" w:rsidRPr="007B24F3">
        <w:rPr>
          <w:rFonts w:eastAsia="Times New Roman" w:cstheme="minorHAnsi"/>
        </w:rPr>
        <w:t>нарочн</w:t>
      </w:r>
      <w:r>
        <w:rPr>
          <w:rFonts w:eastAsia="Times New Roman" w:cstheme="minorHAnsi"/>
        </w:rPr>
        <w:t>о)</w:t>
      </w:r>
      <w:r w:rsidR="007B24F3" w:rsidRPr="007B24F3">
        <w:rPr>
          <w:rFonts w:eastAsia="Times New Roman" w:cstheme="minorHAnsi"/>
        </w:rPr>
        <w:t xml:space="preserve"> на бумажном носителе по адресу: 236011, Калининградская область, </w:t>
      </w:r>
      <w:proofErr w:type="spellStart"/>
      <w:r w:rsidR="007B24F3" w:rsidRPr="007B24F3">
        <w:rPr>
          <w:rFonts w:eastAsia="Times New Roman" w:cstheme="minorHAnsi"/>
        </w:rPr>
        <w:t>г.о</w:t>
      </w:r>
      <w:proofErr w:type="spellEnd"/>
      <w:r w:rsidR="007B24F3" w:rsidRPr="007B24F3">
        <w:rPr>
          <w:rFonts w:eastAsia="Times New Roman" w:cstheme="minorHAnsi"/>
        </w:rPr>
        <w:t xml:space="preserve">. город Калининград, г. Калининград, </w:t>
      </w:r>
      <w:proofErr w:type="spellStart"/>
      <w:r w:rsidR="007B24F3" w:rsidRPr="007B24F3">
        <w:rPr>
          <w:rFonts w:eastAsia="Times New Roman" w:cstheme="minorHAnsi"/>
        </w:rPr>
        <w:t>ул</w:t>
      </w:r>
      <w:proofErr w:type="spellEnd"/>
      <w:r w:rsidR="007B24F3" w:rsidRPr="007B24F3">
        <w:rPr>
          <w:rFonts w:eastAsia="Times New Roman" w:cstheme="minorHAnsi"/>
        </w:rPr>
        <w:t xml:space="preserve"> Аллея смелых, </w:t>
      </w:r>
      <w:proofErr w:type="spellStart"/>
      <w:r w:rsidR="007B24F3" w:rsidRPr="007B24F3">
        <w:rPr>
          <w:rFonts w:eastAsia="Times New Roman" w:cstheme="minorHAnsi"/>
        </w:rPr>
        <w:t>зд</w:t>
      </w:r>
      <w:proofErr w:type="spellEnd"/>
      <w:r w:rsidR="007B24F3" w:rsidRPr="007B24F3">
        <w:rPr>
          <w:rFonts w:eastAsia="Times New Roman" w:cstheme="minorHAnsi"/>
        </w:rPr>
        <w:t xml:space="preserve">. 187, </w:t>
      </w:r>
      <w:proofErr w:type="spellStart"/>
      <w:r w:rsidR="007B24F3" w:rsidRPr="007B24F3">
        <w:rPr>
          <w:rFonts w:eastAsia="Times New Roman" w:cstheme="minorHAnsi"/>
        </w:rPr>
        <w:t>помещ</w:t>
      </w:r>
      <w:proofErr w:type="spellEnd"/>
      <w:r w:rsidR="007B24F3" w:rsidRPr="007B24F3">
        <w:rPr>
          <w:rFonts w:eastAsia="Times New Roman" w:cstheme="minorHAnsi"/>
        </w:rPr>
        <w:t>. 9;</w:t>
      </w:r>
    </w:p>
    <w:p w14:paraId="0F0930E1" w14:textId="3347DE30" w:rsidR="00814904" w:rsidRPr="00211BAE" w:rsidRDefault="007B24F3" w:rsidP="007B24F3">
      <w:pPr>
        <w:pStyle w:val="af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right="108"/>
        <w:rPr>
          <w:rFonts w:eastAsia="Times New Roman" w:cstheme="minorHAnsi"/>
        </w:rPr>
      </w:pPr>
      <w:r w:rsidRPr="007B24F3">
        <w:rPr>
          <w:rFonts w:eastAsia="Times New Roman" w:cstheme="minorHAnsi"/>
        </w:rPr>
        <w:t xml:space="preserve">по адресу электронной почты: </w:t>
      </w:r>
      <w:r w:rsidRPr="00153B6B">
        <w:rPr>
          <w:rFonts w:eastAsia="Times New Roman" w:cstheme="minorHAnsi"/>
          <w:color w:val="0000FF"/>
          <w:u w:color="0000FF"/>
        </w:rPr>
        <w:t>info@gravity-pif.ru</w:t>
      </w:r>
    </w:p>
    <w:p w14:paraId="69E2930B" w14:textId="342FFF6A" w:rsidR="00585F5E" w:rsidRDefault="00585F5E" w:rsidP="00806928">
      <w:pPr>
        <w:widowControl w:val="0"/>
        <w:autoSpaceDE w:val="0"/>
        <w:autoSpaceDN w:val="0"/>
        <w:spacing w:before="11" w:after="0" w:line="240" w:lineRule="auto"/>
        <w:rPr>
          <w:rFonts w:eastAsia="Times New Roman" w:cstheme="minorHAnsi"/>
        </w:rPr>
      </w:pPr>
    </w:p>
    <w:p w14:paraId="446C6ACF" w14:textId="77777777" w:rsidR="00814904" w:rsidRPr="00756EFA" w:rsidRDefault="00814904" w:rsidP="00756EFA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  <w:u w:val="single"/>
        </w:rPr>
      </w:pPr>
      <w:r w:rsidRPr="00756EFA">
        <w:rPr>
          <w:rFonts w:eastAsia="Times New Roman" w:cstheme="minorHAnsi"/>
          <w:b/>
          <w:u w:val="single"/>
        </w:rPr>
        <w:t>Информация о способах и адресах направления обращений получателей финансовых услуг в СРО:</w:t>
      </w:r>
    </w:p>
    <w:p w14:paraId="0E4A6457" w14:textId="77777777" w:rsidR="00814904" w:rsidRPr="001E0E9D" w:rsidRDefault="00814904" w:rsidP="00806928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</w:rPr>
      </w:pPr>
      <w:r w:rsidRPr="001E0E9D">
        <w:rPr>
          <w:rFonts w:eastAsia="Times New Roman" w:cstheme="minorHAnsi"/>
          <w:spacing w:val="-1"/>
        </w:rPr>
        <w:t>путем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  <w:spacing w:val="-1"/>
        </w:rPr>
        <w:t>направления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  <w:spacing w:val="-1"/>
        </w:rPr>
        <w:t>обращения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</w:rPr>
        <w:t>регистрируемым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</w:rPr>
        <w:t>почтовым</w:t>
      </w:r>
      <w:r w:rsidRPr="001E0E9D">
        <w:rPr>
          <w:rFonts w:eastAsia="Times New Roman" w:cstheme="minorHAnsi"/>
          <w:spacing w:val="-12"/>
        </w:rPr>
        <w:t xml:space="preserve"> </w:t>
      </w:r>
      <w:r w:rsidRPr="001E0E9D">
        <w:rPr>
          <w:rFonts w:eastAsia="Times New Roman" w:cstheme="minorHAnsi"/>
        </w:rPr>
        <w:t>отправлением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по</w:t>
      </w:r>
      <w:r w:rsidRPr="001E0E9D">
        <w:rPr>
          <w:rFonts w:eastAsia="Times New Roman" w:cstheme="minorHAnsi"/>
          <w:spacing w:val="-11"/>
        </w:rPr>
        <w:t xml:space="preserve"> </w:t>
      </w:r>
      <w:r w:rsidRPr="001E0E9D">
        <w:rPr>
          <w:rFonts w:eastAsia="Times New Roman" w:cstheme="minorHAnsi"/>
        </w:rPr>
        <w:t>адресу</w:t>
      </w:r>
      <w:r w:rsidRPr="001E0E9D">
        <w:rPr>
          <w:rFonts w:eastAsia="Times New Roman" w:cstheme="minorHAnsi"/>
          <w:spacing w:val="-16"/>
        </w:rPr>
        <w:t xml:space="preserve"> </w:t>
      </w:r>
      <w:r w:rsidRPr="001E0E9D">
        <w:rPr>
          <w:rFonts w:eastAsia="Times New Roman" w:cstheme="minorHAnsi"/>
        </w:rPr>
        <w:t>СРО: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Москва,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 xml:space="preserve">129090, 1-й </w:t>
      </w:r>
      <w:proofErr w:type="spellStart"/>
      <w:r w:rsidRPr="001E0E9D">
        <w:rPr>
          <w:rFonts w:eastAsia="Times New Roman" w:cstheme="minorHAnsi"/>
        </w:rPr>
        <w:t>Коптельский</w:t>
      </w:r>
      <w:proofErr w:type="spellEnd"/>
      <w:r w:rsidRPr="001E0E9D">
        <w:rPr>
          <w:rFonts w:eastAsia="Times New Roman" w:cstheme="minorHAnsi"/>
        </w:rPr>
        <w:t xml:space="preserve"> пер., д.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18, стр.1;</w:t>
      </w:r>
    </w:p>
    <w:p w14:paraId="56F8089D" w14:textId="6A509029" w:rsidR="00814904" w:rsidRPr="001E0E9D" w:rsidRDefault="00814904" w:rsidP="00806928">
      <w:pPr>
        <w:widowControl w:val="0"/>
        <w:numPr>
          <w:ilvl w:val="0"/>
          <w:numId w:val="1"/>
        </w:numPr>
        <w:tabs>
          <w:tab w:val="left" w:pos="1572"/>
          <w:tab w:val="left" w:pos="3431"/>
          <w:tab w:val="left" w:pos="5117"/>
          <w:tab w:val="left" w:pos="5791"/>
          <w:tab w:val="left" w:pos="7648"/>
          <w:tab w:val="left" w:pos="8862"/>
        </w:tabs>
        <w:autoSpaceDE w:val="0"/>
        <w:autoSpaceDN w:val="0"/>
        <w:spacing w:before="1" w:after="0" w:line="240" w:lineRule="auto"/>
        <w:ind w:left="426" w:right="175"/>
        <w:rPr>
          <w:rFonts w:eastAsia="Times New Roman" w:cstheme="minorHAnsi"/>
        </w:rPr>
      </w:pPr>
      <w:r w:rsidRPr="001E0E9D">
        <w:rPr>
          <w:rFonts w:eastAsia="Times New Roman" w:cstheme="minorHAnsi"/>
        </w:rPr>
        <w:t>путем направления обращения в электронной</w:t>
      </w:r>
      <w:r w:rsidR="00211BAE">
        <w:rPr>
          <w:rFonts w:eastAsia="Times New Roman" w:cstheme="minorHAnsi"/>
        </w:rPr>
        <w:t xml:space="preserve"> </w:t>
      </w:r>
      <w:r w:rsidRPr="001E0E9D">
        <w:rPr>
          <w:rFonts w:eastAsia="Times New Roman" w:cstheme="minorHAnsi"/>
        </w:rPr>
        <w:t>форме</w:t>
      </w:r>
      <w:r w:rsidR="00211BAE">
        <w:rPr>
          <w:rFonts w:eastAsia="Times New Roman" w:cstheme="minorHAnsi"/>
        </w:rPr>
        <w:t xml:space="preserve"> </w:t>
      </w:r>
      <w:r w:rsidRPr="001E0E9D">
        <w:rPr>
          <w:rFonts w:eastAsia="Times New Roman" w:cstheme="minorHAnsi"/>
          <w:spacing w:val="-1"/>
        </w:rPr>
        <w:t>через</w:t>
      </w:r>
      <w:r w:rsidRPr="001E0E9D">
        <w:rPr>
          <w:rFonts w:eastAsia="Times New Roman" w:cstheme="minorHAnsi"/>
          <w:color w:val="0000FF"/>
          <w:spacing w:val="-57"/>
        </w:rPr>
        <w:t xml:space="preserve"> </w:t>
      </w:r>
      <w:r w:rsidR="00211BAE">
        <w:rPr>
          <w:rFonts w:eastAsia="Times New Roman" w:cstheme="minorHAnsi"/>
          <w:color w:val="0000FF"/>
          <w:spacing w:val="-57"/>
        </w:rPr>
        <w:t xml:space="preserve">  </w:t>
      </w:r>
      <w:hyperlink r:id="rId11">
        <w:r w:rsidRPr="001E0E9D">
          <w:rPr>
            <w:rFonts w:eastAsia="Times New Roman" w:cstheme="minorHAnsi"/>
            <w:color w:val="0000FF"/>
            <w:u w:val="single" w:color="0000FF"/>
          </w:rPr>
          <w:t>личный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кабинет</w:t>
        </w:r>
        <w:r w:rsidRPr="001E0E9D">
          <w:rPr>
            <w:rFonts w:eastAsia="Times New Roman" w:cstheme="minorHAnsi"/>
            <w:color w:val="0000FF"/>
            <w:spacing w:val="-2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на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сайте</w:t>
        </w:r>
        <w:r w:rsidRPr="001E0E9D">
          <w:rPr>
            <w:rFonts w:eastAsia="Times New Roman" w:cstheme="minorHAnsi"/>
            <w:color w:val="0000FF"/>
            <w:spacing w:val="-1"/>
            <w:u w:val="single" w:color="0000FF"/>
          </w:rPr>
          <w:t xml:space="preserve"> </w:t>
        </w:r>
        <w:r w:rsidRPr="001E0E9D">
          <w:rPr>
            <w:rFonts w:eastAsia="Times New Roman" w:cstheme="minorHAnsi"/>
            <w:color w:val="0000FF"/>
            <w:u w:val="single" w:color="0000FF"/>
          </w:rPr>
          <w:t>НАУФОР</w:t>
        </w:r>
        <w:r w:rsidRPr="001E0E9D">
          <w:rPr>
            <w:rFonts w:eastAsia="Times New Roman" w:cstheme="minorHAnsi"/>
            <w:color w:val="0000FF"/>
            <w:spacing w:val="2"/>
          </w:rPr>
          <w:t xml:space="preserve"> </w:t>
        </w:r>
      </w:hyperlink>
      <w:r w:rsidRPr="001E0E9D">
        <w:rPr>
          <w:rFonts w:eastAsia="Times New Roman" w:cstheme="minorHAnsi"/>
        </w:rPr>
        <w:t>(для членов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НАУФОР).</w:t>
      </w:r>
    </w:p>
    <w:p w14:paraId="046F52EB" w14:textId="77777777" w:rsidR="00814904" w:rsidRPr="001E0E9D" w:rsidRDefault="00814904" w:rsidP="00806928">
      <w:pPr>
        <w:widowControl w:val="0"/>
        <w:autoSpaceDE w:val="0"/>
        <w:autoSpaceDN w:val="0"/>
        <w:spacing w:before="2" w:after="0" w:line="240" w:lineRule="auto"/>
        <w:ind w:left="426"/>
        <w:rPr>
          <w:rFonts w:eastAsia="Times New Roman" w:cstheme="minorHAnsi"/>
        </w:rPr>
      </w:pPr>
    </w:p>
    <w:p w14:paraId="3DCCB9B8" w14:textId="77777777" w:rsidR="00814904" w:rsidRPr="00756EFA" w:rsidRDefault="00814904" w:rsidP="00756EFA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  <w:u w:val="single"/>
        </w:rPr>
      </w:pPr>
      <w:r w:rsidRPr="00756EFA">
        <w:rPr>
          <w:rFonts w:eastAsia="Times New Roman" w:cstheme="minorHAnsi"/>
          <w:b/>
          <w:u w:val="single"/>
        </w:rPr>
        <w:t>Информация о способах и адресах направления обращений получателей финансовых услуг в орган, осуществляющий полномочия по контролю и надзору за деятельностью УК – Центральный банк Российской Федерации (Банк России):</w:t>
      </w:r>
    </w:p>
    <w:p w14:paraId="71FD9218" w14:textId="77777777" w:rsidR="00814904" w:rsidRPr="001E0E9D" w:rsidRDefault="00814904" w:rsidP="0080692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lastRenderedPageBreak/>
        <w:t xml:space="preserve">путем направления обращения регистрируемым почтовым отправлением по адресу: 107016, г. Москва, ул. </w:t>
      </w:r>
      <w:proofErr w:type="spellStart"/>
      <w:r w:rsidRPr="001E0E9D">
        <w:rPr>
          <w:rFonts w:eastAsia="Times New Roman" w:cstheme="minorHAnsi"/>
          <w:spacing w:val="-1"/>
        </w:rPr>
        <w:t>Неглинная</w:t>
      </w:r>
      <w:proofErr w:type="spellEnd"/>
      <w:r w:rsidRPr="001E0E9D">
        <w:rPr>
          <w:rFonts w:eastAsia="Times New Roman" w:cstheme="minorHAnsi"/>
          <w:spacing w:val="-1"/>
        </w:rPr>
        <w:t>, д. 12.</w:t>
      </w:r>
    </w:p>
    <w:p w14:paraId="27DAA326" w14:textId="3EA43210" w:rsidR="00814904" w:rsidRDefault="00814904" w:rsidP="00806928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  <w:spacing w:val="-1"/>
        </w:rPr>
      </w:pPr>
      <w:r w:rsidRPr="001E0E9D">
        <w:rPr>
          <w:rFonts w:eastAsia="Times New Roman" w:cstheme="minorHAnsi"/>
          <w:spacing w:val="-1"/>
        </w:rPr>
        <w:t xml:space="preserve">путем направления обращения в электронной форме через </w:t>
      </w:r>
      <w:hyperlink r:id="rId12">
        <w:r w:rsidRPr="001E0E9D">
          <w:rPr>
            <w:rFonts w:eastAsia="Times New Roman" w:cstheme="minorHAnsi"/>
            <w:spacing w:val="-1"/>
          </w:rPr>
          <w:t xml:space="preserve">Интернет – приемную </w:t>
        </w:r>
      </w:hyperlink>
      <w:r w:rsidRPr="001E0E9D">
        <w:rPr>
          <w:rFonts w:eastAsia="Times New Roman" w:cstheme="minorHAnsi"/>
          <w:spacing w:val="-1"/>
        </w:rPr>
        <w:t>на сайте Банка России.</w:t>
      </w:r>
    </w:p>
    <w:p w14:paraId="3C2155CC" w14:textId="65E53F9C" w:rsidR="00AC12E1" w:rsidRDefault="00AC12E1" w:rsidP="00AC12E1">
      <w:pPr>
        <w:widowControl w:val="0"/>
        <w:autoSpaceDE w:val="0"/>
        <w:autoSpaceDN w:val="0"/>
        <w:spacing w:after="0" w:line="240" w:lineRule="auto"/>
        <w:ind w:right="111"/>
        <w:rPr>
          <w:rFonts w:eastAsia="Times New Roman" w:cstheme="minorHAnsi"/>
          <w:spacing w:val="-1"/>
        </w:rPr>
      </w:pPr>
    </w:p>
    <w:p w14:paraId="7FB3B195" w14:textId="7CF08F76" w:rsidR="00814904" w:rsidRPr="00756EFA" w:rsidRDefault="00814904" w:rsidP="00756EFA">
      <w:pPr>
        <w:widowControl w:val="0"/>
        <w:autoSpaceDE w:val="0"/>
        <w:autoSpaceDN w:val="0"/>
        <w:spacing w:before="1" w:after="0" w:line="240" w:lineRule="auto"/>
        <w:rPr>
          <w:rFonts w:eastAsia="Times New Roman" w:cstheme="minorHAnsi"/>
          <w:b/>
          <w:u w:val="single"/>
        </w:rPr>
      </w:pPr>
      <w:r w:rsidRPr="00756EFA">
        <w:rPr>
          <w:rFonts w:eastAsia="Times New Roman" w:cstheme="minorHAnsi"/>
          <w:b/>
          <w:u w:val="single"/>
        </w:rPr>
        <w:t xml:space="preserve">Информация </w:t>
      </w:r>
      <w:r w:rsidR="00153B6B">
        <w:rPr>
          <w:rFonts w:eastAsia="Times New Roman" w:cstheme="minorHAnsi"/>
          <w:b/>
          <w:u w:val="single"/>
        </w:rPr>
        <w:t xml:space="preserve">о способах </w:t>
      </w:r>
      <w:r w:rsidR="00153B6B" w:rsidRPr="00153B6B">
        <w:rPr>
          <w:rFonts w:eastAsia="Times New Roman" w:cstheme="minorHAnsi"/>
          <w:b/>
          <w:u w:val="single"/>
        </w:rPr>
        <w:t>защиты прав получателя финансовых услуг, включая информацию о наличии возможности и способах досудебного и внесудебного урегулирования спора, в том числе о претенциозном порядке урегулирования спора, процедуре медиации (при их наличии)</w:t>
      </w:r>
    </w:p>
    <w:p w14:paraId="2BB08E9A" w14:textId="1CA68352" w:rsidR="00814904" w:rsidRPr="001E0E9D" w:rsidRDefault="00153B6B" w:rsidP="00806928">
      <w:pPr>
        <w:widowControl w:val="0"/>
        <w:autoSpaceDE w:val="0"/>
        <w:autoSpaceDN w:val="0"/>
        <w:spacing w:after="0" w:line="240" w:lineRule="auto"/>
        <w:ind w:left="118"/>
        <w:rPr>
          <w:rFonts w:eastAsia="Times New Roman" w:cstheme="minorHAnsi"/>
        </w:rPr>
      </w:pPr>
      <w:r w:rsidRPr="00153B6B">
        <w:rPr>
          <w:rFonts w:eastAsia="Times New Roman" w:cstheme="minorHAnsi"/>
        </w:rPr>
        <w:t>Получатели финансовых услуг имеют право на защиту своих интересов. Реализация указанного права возможна следующими способами:</w:t>
      </w:r>
    </w:p>
    <w:p w14:paraId="2F5B6BF5" w14:textId="437DCEBC" w:rsidR="00814904" w:rsidRPr="001E0E9D" w:rsidRDefault="00153B6B" w:rsidP="00DA111F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  <w:spacing w:val="-1"/>
        </w:rPr>
      </w:pPr>
      <w:r w:rsidRPr="00153B6B">
        <w:rPr>
          <w:rFonts w:eastAsia="Times New Roman" w:cstheme="minorHAnsi"/>
          <w:spacing w:val="-1"/>
        </w:rPr>
        <w:t>Досудебное урегулирование осуществляется путем переговоров и/или направления претензий в адрес ООО «УК «</w:t>
      </w:r>
      <w:r>
        <w:rPr>
          <w:rFonts w:eastAsia="Times New Roman" w:cstheme="minorHAnsi"/>
          <w:spacing w:val="-1"/>
        </w:rPr>
        <w:t>Гравитация</w:t>
      </w:r>
      <w:r w:rsidRPr="00153B6B">
        <w:rPr>
          <w:rFonts w:eastAsia="Times New Roman" w:cstheme="minorHAnsi"/>
          <w:spacing w:val="-1"/>
        </w:rPr>
        <w:t>».</w:t>
      </w:r>
    </w:p>
    <w:p w14:paraId="706929A0" w14:textId="710A503A" w:rsidR="00153B6B" w:rsidRPr="00153B6B" w:rsidRDefault="00153B6B" w:rsidP="00DA111F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  <w:spacing w:val="-1"/>
        </w:rPr>
      </w:pPr>
      <w:r w:rsidRPr="00DA111F">
        <w:rPr>
          <w:rFonts w:eastAsia="Times New Roman" w:cstheme="minorHAnsi"/>
          <w:spacing w:val="-1"/>
        </w:rPr>
        <w:t>Процедура медиации для внесудебного разрешения спора не применяется ввиду отсутствия в Правилах доверительного управления Фондом, медиативной оговорки.</w:t>
      </w:r>
    </w:p>
    <w:p w14:paraId="33B4C818" w14:textId="27C43F0F" w:rsidR="00153B6B" w:rsidRPr="001E0E9D" w:rsidRDefault="00153B6B" w:rsidP="00DA111F">
      <w:pPr>
        <w:widowControl w:val="0"/>
        <w:numPr>
          <w:ilvl w:val="0"/>
          <w:numId w:val="6"/>
        </w:numPr>
        <w:autoSpaceDE w:val="0"/>
        <w:autoSpaceDN w:val="0"/>
        <w:spacing w:after="0" w:line="240" w:lineRule="auto"/>
        <w:ind w:left="426" w:right="111"/>
        <w:rPr>
          <w:rFonts w:eastAsia="Times New Roman" w:cstheme="minorHAnsi"/>
          <w:spacing w:val="-1"/>
        </w:rPr>
      </w:pPr>
      <w:r w:rsidRPr="00153B6B">
        <w:rPr>
          <w:rFonts w:eastAsia="Times New Roman" w:cstheme="minorHAnsi"/>
          <w:spacing w:val="-1"/>
        </w:rPr>
        <w:t>Путем обращения за защитой нарушенных прав в судебные органы в порядке, установленном действующим законодательством Российской Федерации.</w:t>
      </w:r>
    </w:p>
    <w:p w14:paraId="5425F6C6" w14:textId="4F78E797" w:rsidR="00153B6B" w:rsidRDefault="00153B6B" w:rsidP="00153B6B">
      <w:pPr>
        <w:widowControl w:val="0"/>
        <w:autoSpaceDE w:val="0"/>
        <w:autoSpaceDN w:val="0"/>
        <w:spacing w:after="0" w:line="240" w:lineRule="auto"/>
        <w:ind w:right="111"/>
        <w:rPr>
          <w:rFonts w:eastAsia="Times New Roman" w:cstheme="minorHAnsi"/>
          <w:spacing w:val="-1"/>
        </w:rPr>
      </w:pPr>
    </w:p>
    <w:p w14:paraId="0475246F" w14:textId="6C67B93F" w:rsidR="008640DA" w:rsidRPr="001E0E9D" w:rsidRDefault="00011366" w:rsidP="00756EFA">
      <w:pPr>
        <w:widowControl w:val="0"/>
        <w:autoSpaceDE w:val="0"/>
        <w:autoSpaceDN w:val="0"/>
        <w:spacing w:after="0" w:line="240" w:lineRule="auto"/>
        <w:ind w:left="118" w:right="108"/>
        <w:rPr>
          <w:rFonts w:cstheme="minorHAnsi"/>
        </w:rPr>
      </w:pPr>
      <w:r w:rsidRPr="001E0E9D">
        <w:rPr>
          <w:rFonts w:eastAsia="Times New Roman" w:cstheme="minorHAnsi"/>
        </w:rPr>
        <w:t>С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информационными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материалами,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предназначенными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для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повышения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финансовой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грамотности</w:t>
      </w:r>
      <w:r w:rsidRPr="001E0E9D">
        <w:rPr>
          <w:rFonts w:eastAsia="Times New Roman" w:cstheme="minorHAnsi"/>
          <w:spacing w:val="-4"/>
        </w:rPr>
        <w:t xml:space="preserve"> </w:t>
      </w:r>
      <w:r w:rsidRPr="001E0E9D">
        <w:rPr>
          <w:rFonts w:eastAsia="Times New Roman" w:cstheme="minorHAnsi"/>
        </w:rPr>
        <w:t>получателей</w:t>
      </w:r>
      <w:r w:rsidRPr="001E0E9D">
        <w:rPr>
          <w:rFonts w:eastAsia="Times New Roman" w:cstheme="minorHAnsi"/>
          <w:spacing w:val="-4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-1"/>
        </w:rPr>
        <w:t xml:space="preserve"> </w:t>
      </w:r>
      <w:r w:rsidRPr="001E0E9D">
        <w:rPr>
          <w:rFonts w:eastAsia="Times New Roman" w:cstheme="minorHAnsi"/>
        </w:rPr>
        <w:t>услуг,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можно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ознакомиться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на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сайте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Банка</w:t>
      </w:r>
      <w:r w:rsidRPr="001E0E9D">
        <w:rPr>
          <w:rFonts w:eastAsia="Times New Roman" w:cstheme="minorHAnsi"/>
          <w:spacing w:val="-6"/>
        </w:rPr>
        <w:t xml:space="preserve"> </w:t>
      </w:r>
      <w:r w:rsidRPr="001E0E9D">
        <w:rPr>
          <w:rFonts w:eastAsia="Times New Roman" w:cstheme="minorHAnsi"/>
        </w:rPr>
        <w:t>России</w:t>
      </w:r>
      <w:r w:rsidRPr="001E0E9D">
        <w:rPr>
          <w:rFonts w:eastAsia="Times New Roman" w:cstheme="minorHAnsi"/>
          <w:spacing w:val="-5"/>
        </w:rPr>
        <w:t xml:space="preserve"> </w:t>
      </w:r>
      <w:r w:rsidRPr="001E0E9D">
        <w:rPr>
          <w:rFonts w:eastAsia="Times New Roman" w:cstheme="minorHAnsi"/>
        </w:rPr>
        <w:t>в</w:t>
      </w:r>
      <w:r w:rsidRPr="001E0E9D">
        <w:rPr>
          <w:rFonts w:eastAsia="Times New Roman" w:cstheme="minorHAnsi"/>
          <w:spacing w:val="-57"/>
        </w:rPr>
        <w:t xml:space="preserve"> </w:t>
      </w:r>
      <w:r w:rsidRPr="001E0E9D">
        <w:rPr>
          <w:rFonts w:eastAsia="Times New Roman" w:cstheme="minorHAnsi"/>
        </w:rPr>
        <w:t>разделе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«Защита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прав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потребителей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финансовых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услуг»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-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«Финансовая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грамотность»</w:t>
      </w:r>
      <w:r w:rsidRPr="001E0E9D">
        <w:rPr>
          <w:rFonts w:eastAsia="Times New Roman" w:cstheme="minorHAnsi"/>
          <w:spacing w:val="1"/>
        </w:rPr>
        <w:t xml:space="preserve"> </w:t>
      </w:r>
      <w:r w:rsidRPr="001E0E9D">
        <w:rPr>
          <w:rFonts w:eastAsia="Times New Roman" w:cstheme="minorHAnsi"/>
        </w:rPr>
        <w:t>(</w:t>
      </w:r>
      <w:hyperlink r:id="rId13">
        <w:r w:rsidRPr="001E0E9D">
          <w:rPr>
            <w:rFonts w:eastAsia="Times New Roman" w:cstheme="minorHAnsi"/>
            <w:color w:val="0000FF"/>
            <w:u w:val="single" w:color="0000FF"/>
          </w:rPr>
          <w:t>http://www.cbr.ru/protection_rights/finprosvet/</w:t>
        </w:r>
      </w:hyperlink>
      <w:r w:rsidRPr="001E0E9D">
        <w:rPr>
          <w:rFonts w:eastAsia="Times New Roman" w:cstheme="minorHAnsi"/>
        </w:rPr>
        <w:t>).</w:t>
      </w:r>
    </w:p>
    <w:sectPr w:rsidR="008640DA" w:rsidRPr="001E0E9D" w:rsidSect="0091644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95E6E" w14:textId="77777777" w:rsidR="00970F77" w:rsidRDefault="00970F77" w:rsidP="003D6DB4">
      <w:pPr>
        <w:spacing w:after="0" w:line="240" w:lineRule="auto"/>
      </w:pPr>
      <w:r>
        <w:separator/>
      </w:r>
    </w:p>
  </w:endnote>
  <w:endnote w:type="continuationSeparator" w:id="0">
    <w:p w14:paraId="74DCDF13" w14:textId="77777777" w:rsidR="00970F77" w:rsidRDefault="00970F77" w:rsidP="003D6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MS Mincho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60A9E" w14:textId="77777777" w:rsidR="00D51852" w:rsidRDefault="00D5185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9F0D8B" w14:textId="77777777" w:rsidR="0005748D" w:rsidRDefault="005B6442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 wp14:anchorId="64AC4349" wp14:editId="3F9E3045">
          <wp:simplePos x="0" y="0"/>
          <wp:positionH relativeFrom="column">
            <wp:posOffset>977265</wp:posOffset>
          </wp:positionH>
          <wp:positionV relativeFrom="paragraph">
            <wp:posOffset>-1155065</wp:posOffset>
          </wp:positionV>
          <wp:extent cx="5507990" cy="1783715"/>
          <wp:effectExtent l="0" t="0" r="0" b="6985"/>
          <wp:wrapNone/>
          <wp:docPr id="4" name="Рисунок 4" descr="Ресурс 2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Ресурс 2@2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7990" cy="1783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0194" w14:textId="77777777" w:rsidR="0005748D" w:rsidRDefault="005B6442">
    <w:pPr>
      <w:pStyle w:val="a5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 wp14:anchorId="7D7A1ABE" wp14:editId="5060F950">
          <wp:simplePos x="0" y="0"/>
          <wp:positionH relativeFrom="column">
            <wp:posOffset>988060</wp:posOffset>
          </wp:positionH>
          <wp:positionV relativeFrom="paragraph">
            <wp:posOffset>-1156970</wp:posOffset>
          </wp:positionV>
          <wp:extent cx="5492750" cy="1778635"/>
          <wp:effectExtent l="0" t="0" r="0" b="0"/>
          <wp:wrapNone/>
          <wp:docPr id="6" name="Рисунок 6" descr="Ресурс 2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Ресурс 2@2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0" cy="1778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1A48B" w14:textId="77777777" w:rsidR="00970F77" w:rsidRDefault="00970F77" w:rsidP="003D6DB4">
      <w:pPr>
        <w:spacing w:after="0" w:line="240" w:lineRule="auto"/>
      </w:pPr>
      <w:r>
        <w:separator/>
      </w:r>
    </w:p>
  </w:footnote>
  <w:footnote w:type="continuationSeparator" w:id="0">
    <w:p w14:paraId="6413B714" w14:textId="77777777" w:rsidR="00970F77" w:rsidRDefault="00970F77" w:rsidP="003D6DB4">
      <w:pPr>
        <w:spacing w:after="0" w:line="240" w:lineRule="auto"/>
      </w:pPr>
      <w:r>
        <w:continuationSeparator/>
      </w:r>
    </w:p>
  </w:footnote>
  <w:footnote w:id="1">
    <w:p w14:paraId="167375D7" w14:textId="77777777" w:rsidR="00814904" w:rsidRDefault="00814904" w:rsidP="00814904">
      <w:pPr>
        <w:pStyle w:val="afb"/>
        <w:jc w:val="both"/>
        <w:rPr>
          <w:sz w:val="18"/>
        </w:rPr>
      </w:pPr>
      <w:r>
        <w:rPr>
          <w:rStyle w:val="afd"/>
        </w:rPr>
        <w:footnoteRef/>
      </w:r>
      <w:r>
        <w:t xml:space="preserve"> </w:t>
      </w:r>
      <w:r>
        <w:rPr>
          <w:b/>
          <w:sz w:val="18"/>
        </w:rPr>
        <w:t>Получатель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финансовых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услуг</w:t>
      </w:r>
      <w:r>
        <w:rPr>
          <w:b/>
          <w:spacing w:val="1"/>
          <w:sz w:val="18"/>
        </w:rPr>
        <w:t xml:space="preserve"> </w:t>
      </w:r>
      <w:r>
        <w:rPr>
          <w:sz w:val="18"/>
        </w:rPr>
        <w:t>- клиент,</w:t>
      </w:r>
      <w:r>
        <w:rPr>
          <w:spacing w:val="1"/>
          <w:sz w:val="18"/>
        </w:rPr>
        <w:t xml:space="preserve">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sz w:val="18"/>
        </w:rPr>
        <w:t>также</w:t>
      </w:r>
      <w:r>
        <w:rPr>
          <w:spacing w:val="1"/>
          <w:sz w:val="18"/>
        </w:rPr>
        <w:t xml:space="preserve"> </w:t>
      </w:r>
      <w:r>
        <w:rPr>
          <w:sz w:val="18"/>
        </w:rPr>
        <w:t>юридическое</w:t>
      </w:r>
      <w:r>
        <w:rPr>
          <w:spacing w:val="1"/>
          <w:sz w:val="18"/>
        </w:rPr>
        <w:t xml:space="preserve"> </w:t>
      </w:r>
      <w:r>
        <w:rPr>
          <w:sz w:val="18"/>
        </w:rPr>
        <w:t>или</w:t>
      </w:r>
      <w:r>
        <w:rPr>
          <w:spacing w:val="1"/>
          <w:sz w:val="18"/>
        </w:rPr>
        <w:t xml:space="preserve"> </w:t>
      </w:r>
      <w:r>
        <w:rPr>
          <w:sz w:val="18"/>
        </w:rPr>
        <w:t>физическое</w:t>
      </w:r>
      <w:r>
        <w:rPr>
          <w:spacing w:val="1"/>
          <w:sz w:val="18"/>
        </w:rPr>
        <w:t xml:space="preserve"> </w:t>
      </w:r>
      <w:r>
        <w:rPr>
          <w:sz w:val="18"/>
        </w:rPr>
        <w:t>лицо, намеренное</w:t>
      </w:r>
      <w:r>
        <w:rPr>
          <w:spacing w:val="1"/>
          <w:sz w:val="18"/>
        </w:rPr>
        <w:t xml:space="preserve"> </w:t>
      </w:r>
      <w:r>
        <w:rPr>
          <w:sz w:val="18"/>
        </w:rPr>
        <w:t>заключить</w:t>
      </w:r>
      <w:r>
        <w:rPr>
          <w:spacing w:val="1"/>
          <w:sz w:val="18"/>
        </w:rPr>
        <w:t xml:space="preserve"> </w:t>
      </w:r>
      <w:r>
        <w:rPr>
          <w:sz w:val="18"/>
        </w:rPr>
        <w:t>с</w:t>
      </w:r>
      <w:r w:rsidRPr="00D45B0E">
        <w:rPr>
          <w:sz w:val="18"/>
        </w:rPr>
        <w:t xml:space="preserve"> </w:t>
      </w:r>
      <w:r>
        <w:rPr>
          <w:sz w:val="18"/>
        </w:rPr>
        <w:t>Управляющей</w:t>
      </w:r>
      <w:r>
        <w:rPr>
          <w:spacing w:val="1"/>
          <w:sz w:val="18"/>
        </w:rPr>
        <w:t xml:space="preserve"> </w:t>
      </w:r>
      <w:r>
        <w:rPr>
          <w:sz w:val="18"/>
        </w:rPr>
        <w:t>компанией</w:t>
      </w:r>
      <w:r>
        <w:rPr>
          <w:spacing w:val="1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1"/>
          <w:sz w:val="18"/>
        </w:rPr>
        <w:t xml:space="preserve"> </w:t>
      </w:r>
      <w:r>
        <w:rPr>
          <w:sz w:val="18"/>
        </w:rPr>
        <w:t>доверительного</w:t>
      </w:r>
      <w:r>
        <w:rPr>
          <w:spacing w:val="1"/>
          <w:sz w:val="18"/>
        </w:rPr>
        <w:t xml:space="preserve"> </w:t>
      </w:r>
      <w:r>
        <w:rPr>
          <w:sz w:val="18"/>
        </w:rPr>
        <w:t>управления</w:t>
      </w:r>
      <w:r>
        <w:rPr>
          <w:spacing w:val="1"/>
          <w:sz w:val="18"/>
        </w:rPr>
        <w:t xml:space="preserve"> </w:t>
      </w:r>
      <w:r>
        <w:rPr>
          <w:sz w:val="18"/>
        </w:rPr>
        <w:t>путем</w:t>
      </w:r>
      <w:r>
        <w:rPr>
          <w:spacing w:val="1"/>
          <w:sz w:val="18"/>
        </w:rPr>
        <w:t xml:space="preserve"> </w:t>
      </w:r>
      <w:r>
        <w:rPr>
          <w:sz w:val="18"/>
        </w:rPr>
        <w:t>приобретения</w:t>
      </w:r>
      <w:r>
        <w:rPr>
          <w:spacing w:val="1"/>
          <w:sz w:val="18"/>
        </w:rPr>
        <w:t xml:space="preserve"> </w:t>
      </w:r>
      <w:r>
        <w:rPr>
          <w:sz w:val="18"/>
        </w:rPr>
        <w:t>инвестиционных</w:t>
      </w:r>
      <w:r>
        <w:rPr>
          <w:spacing w:val="1"/>
          <w:sz w:val="18"/>
        </w:rPr>
        <w:t xml:space="preserve"> </w:t>
      </w:r>
      <w:r>
        <w:rPr>
          <w:sz w:val="18"/>
        </w:rPr>
        <w:t>паев</w:t>
      </w:r>
      <w:r>
        <w:rPr>
          <w:spacing w:val="1"/>
          <w:sz w:val="18"/>
        </w:rPr>
        <w:t xml:space="preserve"> </w:t>
      </w:r>
      <w:r>
        <w:rPr>
          <w:sz w:val="18"/>
        </w:rPr>
        <w:t>паевого</w:t>
      </w:r>
      <w:r w:rsidRPr="00D45B0E">
        <w:rPr>
          <w:sz w:val="18"/>
        </w:rPr>
        <w:t xml:space="preserve"> </w:t>
      </w:r>
      <w:r>
        <w:rPr>
          <w:sz w:val="18"/>
        </w:rPr>
        <w:t>инвестиционного фонда.</w:t>
      </w:r>
    </w:p>
    <w:p w14:paraId="667C85C1" w14:textId="77777777" w:rsidR="00814904" w:rsidRPr="00956F8A" w:rsidRDefault="00814904" w:rsidP="00814904">
      <w:pPr>
        <w:pStyle w:val="afb"/>
        <w:rPr>
          <w:sz w:val="16"/>
          <w:szCs w:val="16"/>
        </w:rPr>
      </w:pPr>
    </w:p>
  </w:footnote>
  <w:footnote w:id="2">
    <w:p w14:paraId="52243659" w14:textId="3320FD11" w:rsidR="00814904" w:rsidRDefault="00814904" w:rsidP="00814904">
      <w:pPr>
        <w:pStyle w:val="afb"/>
        <w:jc w:val="both"/>
      </w:pPr>
      <w:r>
        <w:rPr>
          <w:rStyle w:val="afd"/>
        </w:rPr>
        <w:footnoteRef/>
      </w:r>
      <w:r>
        <w:t xml:space="preserve"> </w:t>
      </w:r>
      <w:r>
        <w:rPr>
          <w:b/>
          <w:spacing w:val="-1"/>
          <w:sz w:val="18"/>
        </w:rPr>
        <w:t>Обращение</w:t>
      </w:r>
      <w:r>
        <w:rPr>
          <w:b/>
          <w:spacing w:val="-10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направленная</w:t>
      </w:r>
      <w:r>
        <w:rPr>
          <w:spacing w:val="-8"/>
          <w:sz w:val="18"/>
        </w:rPr>
        <w:t xml:space="preserve"> </w:t>
      </w:r>
      <w:r w:rsidR="00270FA3" w:rsidRPr="00270FA3">
        <w:rPr>
          <w:spacing w:val="-1"/>
          <w:sz w:val="18"/>
        </w:rPr>
        <w:t>физически</w:t>
      </w:r>
      <w:r w:rsidR="00270FA3">
        <w:rPr>
          <w:spacing w:val="-1"/>
          <w:sz w:val="18"/>
        </w:rPr>
        <w:t>м</w:t>
      </w:r>
      <w:r w:rsidR="00270FA3" w:rsidRPr="00270FA3">
        <w:rPr>
          <w:spacing w:val="-1"/>
          <w:sz w:val="18"/>
        </w:rPr>
        <w:t xml:space="preserve"> лиц</w:t>
      </w:r>
      <w:r w:rsidR="00270FA3">
        <w:rPr>
          <w:spacing w:val="-1"/>
          <w:sz w:val="18"/>
        </w:rPr>
        <w:t>ом</w:t>
      </w:r>
      <w:r w:rsidR="00270FA3" w:rsidRPr="00270FA3">
        <w:rPr>
          <w:spacing w:val="-1"/>
          <w:sz w:val="18"/>
        </w:rPr>
        <w:t xml:space="preserve"> или юридически</w:t>
      </w:r>
      <w:r w:rsidR="00270FA3">
        <w:rPr>
          <w:spacing w:val="-1"/>
          <w:sz w:val="18"/>
        </w:rPr>
        <w:t>м</w:t>
      </w:r>
      <w:r w:rsidR="00270FA3" w:rsidRPr="00270FA3">
        <w:rPr>
          <w:spacing w:val="-1"/>
          <w:sz w:val="18"/>
        </w:rPr>
        <w:t xml:space="preserve"> лиц</w:t>
      </w:r>
      <w:r w:rsidR="00270FA3">
        <w:rPr>
          <w:spacing w:val="-1"/>
          <w:sz w:val="18"/>
        </w:rPr>
        <w:t>ом</w:t>
      </w:r>
      <w:r w:rsidR="00270FA3">
        <w:rPr>
          <w:sz w:val="18"/>
        </w:rPr>
        <w:t xml:space="preserve"> </w:t>
      </w:r>
      <w:r w:rsidR="00CF5840">
        <w:rPr>
          <w:sz w:val="18"/>
        </w:rPr>
        <w:t>У</w:t>
      </w:r>
      <w:r w:rsidR="003F1D10">
        <w:rPr>
          <w:sz w:val="18"/>
        </w:rPr>
        <w:t>правляющей компании</w:t>
      </w:r>
      <w:r w:rsidR="00CF5840">
        <w:rPr>
          <w:sz w:val="18"/>
        </w:rPr>
        <w:t xml:space="preserve"> </w:t>
      </w:r>
      <w:r>
        <w:rPr>
          <w:sz w:val="18"/>
        </w:rPr>
        <w:t>просьба,</w:t>
      </w:r>
      <w:r>
        <w:rPr>
          <w:spacing w:val="-9"/>
          <w:sz w:val="18"/>
        </w:rPr>
        <w:t xml:space="preserve"> </w:t>
      </w:r>
      <w:r>
        <w:rPr>
          <w:sz w:val="18"/>
        </w:rPr>
        <w:t>жалоба,</w:t>
      </w:r>
      <w:r>
        <w:rPr>
          <w:spacing w:val="-9"/>
          <w:sz w:val="18"/>
        </w:rPr>
        <w:t xml:space="preserve"> </w:t>
      </w:r>
      <w:r>
        <w:rPr>
          <w:sz w:val="18"/>
        </w:rPr>
        <w:t>предложение</w:t>
      </w:r>
      <w:r>
        <w:rPr>
          <w:spacing w:val="-11"/>
          <w:sz w:val="18"/>
        </w:rPr>
        <w:t xml:space="preserve"> </w:t>
      </w:r>
      <w:r>
        <w:rPr>
          <w:sz w:val="18"/>
        </w:rPr>
        <w:t>либо</w:t>
      </w:r>
      <w:r>
        <w:rPr>
          <w:spacing w:val="1"/>
          <w:sz w:val="18"/>
        </w:rPr>
        <w:t xml:space="preserve"> </w:t>
      </w:r>
      <w:r>
        <w:rPr>
          <w:sz w:val="18"/>
        </w:rPr>
        <w:t>заявление,</w:t>
      </w:r>
      <w:r>
        <w:rPr>
          <w:spacing w:val="-1"/>
          <w:sz w:val="18"/>
        </w:rPr>
        <w:t xml:space="preserve"> </w:t>
      </w:r>
      <w:r>
        <w:rPr>
          <w:sz w:val="18"/>
        </w:rPr>
        <w:t>касающееся</w:t>
      </w:r>
      <w:r>
        <w:rPr>
          <w:spacing w:val="1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1"/>
          <w:sz w:val="18"/>
        </w:rPr>
        <w:t xml:space="preserve"> </w:t>
      </w:r>
      <w:r>
        <w:rPr>
          <w:sz w:val="18"/>
        </w:rPr>
        <w:t>финансовой</w:t>
      </w:r>
      <w:r>
        <w:rPr>
          <w:spacing w:val="-1"/>
          <w:sz w:val="18"/>
        </w:rPr>
        <w:t xml:space="preserve"> </w:t>
      </w:r>
      <w:r>
        <w:rPr>
          <w:sz w:val="18"/>
        </w:rPr>
        <w:t>услуги.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335E9" w14:textId="77777777" w:rsidR="00916444" w:rsidRDefault="00001B34">
    <w:pPr>
      <w:pStyle w:val="a3"/>
    </w:pPr>
    <w:r>
      <w:rPr>
        <w:noProof/>
        <w:lang w:eastAsia="ru-RU"/>
      </w:rPr>
      <w:pict w14:anchorId="1405D9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9250532" o:spid="_x0000_s1031" type="#_x0000_t75" style="position:absolute;left:0;text-align:left;margin-left:0;margin-top:0;width:593.5pt;height:839.85pt;z-index:-251656704;mso-position-horizontal:center;mso-position-horizontal-relative:margin;mso-position-vertical:center;mso-position-vertical-relative:margin" o:allowincell="f">
          <v:imagedata r:id="rId1" o:title="Безымянный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2306C" w14:textId="77777777" w:rsidR="003D6DB4" w:rsidRDefault="00D44F7E" w:rsidP="009B59CB">
    <w:pPr>
      <w:pStyle w:val="a3"/>
      <w:tabs>
        <w:tab w:val="clear" w:pos="4677"/>
        <w:tab w:val="clear" w:pos="9355"/>
        <w:tab w:val="left" w:pos="5349"/>
      </w:tabs>
    </w:pPr>
    <w:r>
      <w:rPr>
        <w:noProof/>
        <w:lang w:eastAsia="ru-RU"/>
      </w:rPr>
      <w:drawing>
        <wp:anchor distT="360045" distB="180340" distL="114300" distR="114300" simplePos="0" relativeHeight="251656704" behindDoc="1" locked="0" layoutInCell="1" allowOverlap="1" wp14:anchorId="3F71A121" wp14:editId="053F33A0">
          <wp:simplePos x="0" y="0"/>
          <wp:positionH relativeFrom="column">
            <wp:posOffset>-475403</wp:posOffset>
          </wp:positionH>
          <wp:positionV relativeFrom="paragraph">
            <wp:posOffset>-135255</wp:posOffset>
          </wp:positionV>
          <wp:extent cx="1851660" cy="312549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t.makeev\AppData\Local\Microsoft\Windows\INetCache\Content.Word\Ecopolis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31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B8661D" w14:textId="77777777" w:rsidR="009B59CB" w:rsidRDefault="009B59CB" w:rsidP="009B59CB">
    <w:pPr>
      <w:pStyle w:val="a3"/>
      <w:tabs>
        <w:tab w:val="clear" w:pos="4677"/>
        <w:tab w:val="clear" w:pos="9355"/>
        <w:tab w:val="left" w:pos="5349"/>
      </w:tabs>
    </w:pPr>
  </w:p>
  <w:p w14:paraId="5532604B" w14:textId="77777777" w:rsidR="009B59CB" w:rsidRDefault="009B59CB" w:rsidP="009B59CB">
    <w:pPr>
      <w:pStyle w:val="a3"/>
      <w:tabs>
        <w:tab w:val="clear" w:pos="4677"/>
        <w:tab w:val="clear" w:pos="9355"/>
        <w:tab w:val="left" w:pos="53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43078" w14:textId="77777777" w:rsidR="00916444" w:rsidRDefault="00D44F7E" w:rsidP="00916444">
    <w:pPr>
      <w:pStyle w:val="a3"/>
    </w:pPr>
    <w:r>
      <w:rPr>
        <w:noProof/>
        <w:lang w:eastAsia="ru-RU"/>
      </w:rPr>
      <w:drawing>
        <wp:anchor distT="360045" distB="180340" distL="114300" distR="114300" simplePos="0" relativeHeight="251655680" behindDoc="1" locked="0" layoutInCell="1" allowOverlap="1" wp14:anchorId="32AE9E5C" wp14:editId="6FFDFA59">
          <wp:simplePos x="0" y="0"/>
          <wp:positionH relativeFrom="column">
            <wp:posOffset>-478155</wp:posOffset>
          </wp:positionH>
          <wp:positionV relativeFrom="paragraph">
            <wp:posOffset>-112395</wp:posOffset>
          </wp:positionV>
          <wp:extent cx="1851660" cy="312549"/>
          <wp:effectExtent l="0" t="0" r="0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t.makeev\AppData\Local\Microsoft\Windows\INetCache\Content.Word\Ecopolis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312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343B64" w14:textId="77777777" w:rsidR="00916444" w:rsidRDefault="00916444" w:rsidP="00916444">
    <w:pPr>
      <w:pStyle w:val="a3"/>
    </w:pPr>
  </w:p>
  <w:p w14:paraId="5CD75653" w14:textId="77777777" w:rsidR="00916444" w:rsidRDefault="00916444" w:rsidP="00916444">
    <w:pPr>
      <w:pStyle w:val="a3"/>
    </w:pPr>
  </w:p>
  <w:tbl>
    <w:tblPr>
      <w:tblW w:w="6345" w:type="dxa"/>
      <w:tblLook w:val="04A0" w:firstRow="1" w:lastRow="0" w:firstColumn="1" w:lastColumn="0" w:noHBand="0" w:noVBand="1"/>
    </w:tblPr>
    <w:tblGrid>
      <w:gridCol w:w="675"/>
      <w:gridCol w:w="2260"/>
      <w:gridCol w:w="445"/>
      <w:gridCol w:w="2965"/>
    </w:tblGrid>
    <w:tr w:rsidR="0005748D" w:rsidRPr="0005748D" w14:paraId="4E1FEBDF" w14:textId="77777777" w:rsidTr="003D46C3">
      <w:tc>
        <w:tcPr>
          <w:tcW w:w="6345" w:type="dxa"/>
          <w:gridSpan w:val="4"/>
          <w:shd w:val="clear" w:color="auto" w:fill="auto"/>
        </w:tcPr>
        <w:p w14:paraId="4C1796AD" w14:textId="77777777" w:rsidR="009F3F46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9F3F46">
            <w:rPr>
              <w:rFonts w:ascii="Tahoma" w:hAnsi="Tahoma" w:cs="Tahoma"/>
              <w:b/>
            </w:rPr>
            <w:t>ООО «УК «Гравитация»</w:t>
          </w:r>
          <w:r w:rsidRPr="009F3F46">
            <w:rPr>
              <w:rFonts w:ascii="Tahoma" w:hAnsi="Tahoma" w:cs="Tahoma"/>
            </w:rPr>
            <w:t xml:space="preserve"> </w:t>
          </w:r>
          <w:r>
            <w:rPr>
              <w:rFonts w:ascii="Tahoma" w:hAnsi="Tahoma" w:cs="Tahoma"/>
            </w:rPr>
            <w:br/>
          </w:r>
          <w:r w:rsidRPr="009F3F46">
            <w:rPr>
              <w:rFonts w:ascii="Tahoma" w:hAnsi="Tahoma" w:cs="Tahoma"/>
            </w:rPr>
            <w:t xml:space="preserve">(Общество с ограниченной ответственностью </w:t>
          </w:r>
          <w:r>
            <w:rPr>
              <w:rFonts w:ascii="Tahoma" w:hAnsi="Tahoma" w:cs="Tahoma"/>
            </w:rPr>
            <w:br/>
          </w:r>
          <w:r w:rsidRPr="009F3F46">
            <w:rPr>
              <w:rFonts w:ascii="Tahoma" w:hAnsi="Tahoma" w:cs="Tahoma"/>
            </w:rPr>
            <w:t>«Управляющая компания «Гравитация»)</w:t>
          </w:r>
          <w:r>
            <w:rPr>
              <w:rFonts w:ascii="Tahoma" w:hAnsi="Tahoma" w:cs="Tahoma"/>
            </w:rPr>
            <w:br/>
          </w:r>
        </w:p>
        <w:p w14:paraId="3FFC5399" w14:textId="77777777" w:rsidR="00916444" w:rsidRPr="009F3F46" w:rsidRDefault="009F3F46" w:rsidP="005B6442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9F3F46">
            <w:rPr>
              <w:rFonts w:ascii="Tahoma" w:hAnsi="Tahoma" w:cs="Tahoma"/>
              <w:b/>
            </w:rPr>
            <w:t>Адрес регистрации:</w:t>
          </w:r>
          <w:r w:rsidRPr="009F3F46">
            <w:rPr>
              <w:rFonts w:ascii="Tahoma" w:hAnsi="Tahoma" w:cs="Tahoma"/>
            </w:rPr>
            <w:t xml:space="preserve"> 236011, Калининградская область, </w:t>
          </w:r>
          <w:r w:rsidRPr="009F3F46">
            <w:rPr>
              <w:rFonts w:ascii="Tahoma" w:hAnsi="Tahoma" w:cs="Tahoma"/>
            </w:rPr>
            <w:br/>
            <w:t xml:space="preserve">г. Калининград, ул. Аллея Смелых, </w:t>
          </w:r>
          <w:proofErr w:type="spellStart"/>
          <w:r w:rsidRPr="009F3F46">
            <w:rPr>
              <w:rFonts w:ascii="Tahoma" w:hAnsi="Tahoma" w:cs="Tahoma"/>
            </w:rPr>
            <w:t>зд</w:t>
          </w:r>
          <w:proofErr w:type="spellEnd"/>
          <w:r w:rsidRPr="009F3F46">
            <w:rPr>
              <w:rFonts w:ascii="Tahoma" w:hAnsi="Tahoma" w:cs="Tahoma"/>
            </w:rPr>
            <w:t>. 187, помещение № 9</w:t>
          </w:r>
        </w:p>
      </w:tc>
    </w:tr>
    <w:tr w:rsidR="0005748D" w:rsidRPr="0005748D" w14:paraId="71F29CD0" w14:textId="77777777" w:rsidTr="003D46C3">
      <w:tc>
        <w:tcPr>
          <w:tcW w:w="6345" w:type="dxa"/>
          <w:gridSpan w:val="4"/>
          <w:shd w:val="clear" w:color="auto" w:fill="auto"/>
        </w:tcPr>
        <w:p w14:paraId="39A8BB4E" w14:textId="77777777" w:rsidR="009F3F46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  <w:b/>
            </w:rPr>
          </w:pPr>
        </w:p>
        <w:p w14:paraId="19266B64" w14:textId="77777777" w:rsidR="00916444" w:rsidRPr="009F3F46" w:rsidRDefault="009F3F46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  <w:b/>
            </w:rPr>
          </w:pPr>
          <w:r w:rsidRPr="009F3F46">
            <w:rPr>
              <w:rFonts w:ascii="Tahoma" w:hAnsi="Tahoma" w:cs="Tahoma"/>
              <w:b/>
            </w:rPr>
            <w:t xml:space="preserve">ОГРН </w:t>
          </w:r>
          <w:r w:rsidRPr="009F3F46">
            <w:rPr>
              <w:b/>
            </w:rPr>
            <w:t>1223900005196</w:t>
          </w:r>
          <w:r w:rsidR="00916444" w:rsidRPr="009F3F46">
            <w:rPr>
              <w:rFonts w:ascii="Tahoma" w:hAnsi="Tahoma" w:cs="Tahoma"/>
              <w:b/>
            </w:rPr>
            <w:t>,</w:t>
          </w:r>
          <w:r w:rsidRPr="009F3F46">
            <w:rPr>
              <w:rFonts w:ascii="Tahoma" w:hAnsi="Tahoma" w:cs="Tahoma"/>
              <w:b/>
            </w:rPr>
            <w:t xml:space="preserve"> </w:t>
          </w:r>
          <w:r w:rsidR="001116A9" w:rsidRPr="009F3F46">
            <w:rPr>
              <w:rFonts w:ascii="Tahoma" w:hAnsi="Tahoma" w:cs="Tahoma"/>
              <w:b/>
            </w:rPr>
            <w:t xml:space="preserve">ИНН </w:t>
          </w:r>
          <w:r w:rsidRPr="009F3F46">
            <w:rPr>
              <w:b/>
            </w:rPr>
            <w:t>3906413147</w:t>
          </w:r>
          <w:r w:rsidR="001116A9" w:rsidRPr="009F3F46">
            <w:rPr>
              <w:rFonts w:ascii="Tahoma" w:hAnsi="Tahoma" w:cs="Tahoma"/>
              <w:b/>
            </w:rPr>
            <w:t>,</w:t>
          </w:r>
          <w:r w:rsidRPr="009F3F46">
            <w:rPr>
              <w:rFonts w:ascii="Tahoma" w:hAnsi="Tahoma" w:cs="Tahoma"/>
              <w:b/>
            </w:rPr>
            <w:t xml:space="preserve"> </w:t>
          </w:r>
          <w:r w:rsidR="00916444" w:rsidRPr="009F3F46">
            <w:rPr>
              <w:rFonts w:ascii="Tahoma" w:hAnsi="Tahoma" w:cs="Tahoma"/>
              <w:b/>
            </w:rPr>
            <w:t xml:space="preserve">КПП </w:t>
          </w:r>
          <w:r w:rsidRPr="009F3F46">
            <w:rPr>
              <w:b/>
            </w:rPr>
            <w:t>390601001</w:t>
          </w:r>
        </w:p>
      </w:tc>
    </w:tr>
    <w:tr w:rsidR="0005748D" w:rsidRPr="0005748D" w14:paraId="155382C6" w14:textId="77777777" w:rsidTr="009F3F46">
      <w:tc>
        <w:tcPr>
          <w:tcW w:w="2935" w:type="dxa"/>
          <w:gridSpan w:val="2"/>
          <w:tcBorders>
            <w:bottom w:val="single" w:sz="4" w:space="0" w:color="auto"/>
          </w:tcBorders>
          <w:shd w:val="clear" w:color="auto" w:fill="auto"/>
        </w:tcPr>
        <w:p w14:paraId="0376CE54" w14:textId="323C3D03" w:rsidR="00916444" w:rsidRPr="00FC2637" w:rsidRDefault="007B24F3" w:rsidP="007B24F3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>28</w:t>
          </w:r>
          <w:r w:rsidR="00814904">
            <w:rPr>
              <w:rFonts w:ascii="Tahoma" w:hAnsi="Tahoma" w:cs="Tahoma"/>
            </w:rPr>
            <w:t>.0</w:t>
          </w:r>
          <w:r w:rsidR="00C219D7">
            <w:rPr>
              <w:rFonts w:ascii="Tahoma" w:hAnsi="Tahoma" w:cs="Tahoma"/>
            </w:rPr>
            <w:t>6</w:t>
          </w:r>
          <w:r w:rsidR="00814904">
            <w:rPr>
              <w:rFonts w:ascii="Tahoma" w:hAnsi="Tahoma" w:cs="Tahoma"/>
            </w:rPr>
            <w:t>.202</w:t>
          </w:r>
          <w:r>
            <w:rPr>
              <w:rFonts w:ascii="Tahoma" w:hAnsi="Tahoma" w:cs="Tahoma"/>
            </w:rPr>
            <w:t>4</w:t>
          </w:r>
        </w:p>
      </w:tc>
      <w:tc>
        <w:tcPr>
          <w:tcW w:w="445" w:type="dxa"/>
          <w:shd w:val="clear" w:color="auto" w:fill="auto"/>
        </w:tcPr>
        <w:p w14:paraId="7FD61C3E" w14:textId="77777777" w:rsidR="00916444" w:rsidRPr="00D51852" w:rsidRDefault="0091644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 w:rsidRPr="00D51852">
            <w:rPr>
              <w:rFonts w:ascii="Tahoma" w:hAnsi="Tahoma" w:cs="Tahoma"/>
            </w:rPr>
            <w:t>№</w:t>
          </w:r>
        </w:p>
      </w:tc>
      <w:tc>
        <w:tcPr>
          <w:tcW w:w="2965" w:type="dxa"/>
          <w:tcBorders>
            <w:left w:val="nil"/>
            <w:bottom w:val="single" w:sz="4" w:space="0" w:color="auto"/>
          </w:tcBorders>
          <w:shd w:val="clear" w:color="auto" w:fill="auto"/>
        </w:tcPr>
        <w:p w14:paraId="54066B69" w14:textId="7A67128A" w:rsidR="00916444" w:rsidRPr="00D51852" w:rsidRDefault="00814904" w:rsidP="007B24F3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 w:rsidRPr="00D51852">
            <w:rPr>
              <w:rFonts w:ascii="Tahoma" w:hAnsi="Tahoma" w:cs="Tahoma"/>
            </w:rPr>
            <w:t>2</w:t>
          </w:r>
          <w:r w:rsidR="007B24F3" w:rsidRPr="00D51852">
            <w:rPr>
              <w:rFonts w:ascii="Tahoma" w:hAnsi="Tahoma" w:cs="Tahoma"/>
            </w:rPr>
            <w:t>40628</w:t>
          </w:r>
          <w:r w:rsidR="00C219D7" w:rsidRPr="00D51852">
            <w:rPr>
              <w:rFonts w:ascii="Tahoma" w:hAnsi="Tahoma" w:cs="Tahoma"/>
            </w:rPr>
            <w:t>-1</w:t>
          </w:r>
        </w:p>
      </w:tc>
    </w:tr>
    <w:tr w:rsidR="0005748D" w:rsidRPr="0005748D" w14:paraId="6E506916" w14:textId="77777777" w:rsidTr="009F3F46">
      <w:tc>
        <w:tcPr>
          <w:tcW w:w="675" w:type="dxa"/>
          <w:tcBorders>
            <w:top w:val="single" w:sz="4" w:space="0" w:color="auto"/>
          </w:tcBorders>
          <w:shd w:val="clear" w:color="auto" w:fill="auto"/>
        </w:tcPr>
        <w:p w14:paraId="3FCCA16C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  <w:r w:rsidRPr="00FC2637">
            <w:rPr>
              <w:rFonts w:ascii="Tahoma" w:hAnsi="Tahoma" w:cs="Tahoma"/>
            </w:rPr>
            <w:t>На №</w:t>
          </w:r>
        </w:p>
      </w:tc>
      <w:tc>
        <w:tcPr>
          <w:tcW w:w="2260" w:type="dxa"/>
          <w:tcBorders>
            <w:top w:val="single" w:sz="4" w:space="0" w:color="auto"/>
            <w:left w:val="nil"/>
            <w:bottom w:val="single" w:sz="4" w:space="0" w:color="auto"/>
          </w:tcBorders>
          <w:shd w:val="clear" w:color="auto" w:fill="auto"/>
        </w:tcPr>
        <w:p w14:paraId="28598E9E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</w:p>
      </w:tc>
      <w:tc>
        <w:tcPr>
          <w:tcW w:w="445" w:type="dxa"/>
          <w:shd w:val="clear" w:color="auto" w:fill="auto"/>
        </w:tcPr>
        <w:p w14:paraId="0EC109D6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jc w:val="left"/>
            <w:rPr>
              <w:rFonts w:ascii="Tahoma" w:hAnsi="Tahoma" w:cs="Tahoma"/>
            </w:rPr>
          </w:pPr>
          <w:r w:rsidRPr="00FC2637">
            <w:rPr>
              <w:rFonts w:ascii="Tahoma" w:hAnsi="Tahoma" w:cs="Tahoma"/>
            </w:rPr>
            <w:t>от</w:t>
          </w:r>
        </w:p>
      </w:tc>
      <w:tc>
        <w:tcPr>
          <w:tcW w:w="2965" w:type="dxa"/>
          <w:tcBorders>
            <w:left w:val="nil"/>
            <w:bottom w:val="single" w:sz="4" w:space="0" w:color="auto"/>
          </w:tcBorders>
          <w:shd w:val="clear" w:color="auto" w:fill="auto"/>
        </w:tcPr>
        <w:p w14:paraId="1EA30054" w14:textId="77777777" w:rsidR="00916444" w:rsidRPr="00FC2637" w:rsidRDefault="00916444" w:rsidP="009F3F46">
          <w:pPr>
            <w:autoSpaceDE w:val="0"/>
            <w:autoSpaceDN w:val="0"/>
            <w:adjustRightInd w:val="0"/>
            <w:spacing w:after="0" w:line="240" w:lineRule="auto"/>
            <w:ind w:left="-108"/>
            <w:jc w:val="left"/>
            <w:rPr>
              <w:rFonts w:ascii="Tahoma" w:hAnsi="Tahoma" w:cs="Tahoma"/>
            </w:rPr>
          </w:pPr>
        </w:p>
      </w:tc>
    </w:tr>
  </w:tbl>
  <w:p w14:paraId="1DDC5147" w14:textId="77777777" w:rsidR="00916444" w:rsidRDefault="009164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94487"/>
    <w:multiLevelType w:val="hybridMultilevel"/>
    <w:tmpl w:val="86CE0A34"/>
    <w:lvl w:ilvl="0" w:tplc="F29E56FE">
      <w:start w:val="1"/>
      <w:numFmt w:val="decimal"/>
      <w:lvlText w:val="%1."/>
      <w:lvlJc w:val="left"/>
      <w:pPr>
        <w:ind w:left="118" w:hanging="284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36FA643A"/>
    <w:multiLevelType w:val="hybridMultilevel"/>
    <w:tmpl w:val="3B56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306EC"/>
    <w:multiLevelType w:val="hybridMultilevel"/>
    <w:tmpl w:val="D0EA4A5C"/>
    <w:lvl w:ilvl="0" w:tplc="0386ABD0">
      <w:start w:val="1"/>
      <w:numFmt w:val="decimal"/>
      <w:lvlText w:val="%1."/>
      <w:lvlJc w:val="left"/>
      <w:pPr>
        <w:ind w:left="118" w:hanging="284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3BC36CEA"/>
    <w:multiLevelType w:val="hybridMultilevel"/>
    <w:tmpl w:val="921E08C8"/>
    <w:lvl w:ilvl="0" w:tplc="5EB6C7D4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8" w:hanging="360"/>
      </w:pPr>
    </w:lvl>
    <w:lvl w:ilvl="2" w:tplc="0419001B" w:tentative="1">
      <w:start w:val="1"/>
      <w:numFmt w:val="lowerRoman"/>
      <w:lvlText w:val="%3."/>
      <w:lvlJc w:val="right"/>
      <w:pPr>
        <w:ind w:left="1918" w:hanging="180"/>
      </w:pPr>
    </w:lvl>
    <w:lvl w:ilvl="3" w:tplc="0419000F" w:tentative="1">
      <w:start w:val="1"/>
      <w:numFmt w:val="decimal"/>
      <w:lvlText w:val="%4."/>
      <w:lvlJc w:val="left"/>
      <w:pPr>
        <w:ind w:left="2638" w:hanging="360"/>
      </w:pPr>
    </w:lvl>
    <w:lvl w:ilvl="4" w:tplc="04190019" w:tentative="1">
      <w:start w:val="1"/>
      <w:numFmt w:val="lowerLetter"/>
      <w:lvlText w:val="%5."/>
      <w:lvlJc w:val="left"/>
      <w:pPr>
        <w:ind w:left="3358" w:hanging="360"/>
      </w:pPr>
    </w:lvl>
    <w:lvl w:ilvl="5" w:tplc="0419001B" w:tentative="1">
      <w:start w:val="1"/>
      <w:numFmt w:val="lowerRoman"/>
      <w:lvlText w:val="%6."/>
      <w:lvlJc w:val="right"/>
      <w:pPr>
        <w:ind w:left="4078" w:hanging="180"/>
      </w:pPr>
    </w:lvl>
    <w:lvl w:ilvl="6" w:tplc="0419000F" w:tentative="1">
      <w:start w:val="1"/>
      <w:numFmt w:val="decimal"/>
      <w:lvlText w:val="%7."/>
      <w:lvlJc w:val="left"/>
      <w:pPr>
        <w:ind w:left="4798" w:hanging="360"/>
      </w:pPr>
    </w:lvl>
    <w:lvl w:ilvl="7" w:tplc="04190019" w:tentative="1">
      <w:start w:val="1"/>
      <w:numFmt w:val="lowerLetter"/>
      <w:lvlText w:val="%8."/>
      <w:lvlJc w:val="left"/>
      <w:pPr>
        <w:ind w:left="5518" w:hanging="360"/>
      </w:pPr>
    </w:lvl>
    <w:lvl w:ilvl="8" w:tplc="041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4" w15:restartNumberingAfterBreak="0">
    <w:nsid w:val="3C013B94"/>
    <w:multiLevelType w:val="hybridMultilevel"/>
    <w:tmpl w:val="CDA6CD90"/>
    <w:lvl w:ilvl="0" w:tplc="F7F2AD4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DC965DC"/>
    <w:multiLevelType w:val="hybridMultilevel"/>
    <w:tmpl w:val="921E08C8"/>
    <w:lvl w:ilvl="0" w:tplc="5EB6C7D4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8" w:hanging="360"/>
      </w:pPr>
    </w:lvl>
    <w:lvl w:ilvl="2" w:tplc="0419001B" w:tentative="1">
      <w:start w:val="1"/>
      <w:numFmt w:val="lowerRoman"/>
      <w:lvlText w:val="%3."/>
      <w:lvlJc w:val="right"/>
      <w:pPr>
        <w:ind w:left="1918" w:hanging="180"/>
      </w:pPr>
    </w:lvl>
    <w:lvl w:ilvl="3" w:tplc="0419000F" w:tentative="1">
      <w:start w:val="1"/>
      <w:numFmt w:val="decimal"/>
      <w:lvlText w:val="%4."/>
      <w:lvlJc w:val="left"/>
      <w:pPr>
        <w:ind w:left="2638" w:hanging="360"/>
      </w:pPr>
    </w:lvl>
    <w:lvl w:ilvl="4" w:tplc="04190019" w:tentative="1">
      <w:start w:val="1"/>
      <w:numFmt w:val="lowerLetter"/>
      <w:lvlText w:val="%5."/>
      <w:lvlJc w:val="left"/>
      <w:pPr>
        <w:ind w:left="3358" w:hanging="360"/>
      </w:pPr>
    </w:lvl>
    <w:lvl w:ilvl="5" w:tplc="0419001B" w:tentative="1">
      <w:start w:val="1"/>
      <w:numFmt w:val="lowerRoman"/>
      <w:lvlText w:val="%6."/>
      <w:lvlJc w:val="right"/>
      <w:pPr>
        <w:ind w:left="4078" w:hanging="180"/>
      </w:pPr>
    </w:lvl>
    <w:lvl w:ilvl="6" w:tplc="0419000F" w:tentative="1">
      <w:start w:val="1"/>
      <w:numFmt w:val="decimal"/>
      <w:lvlText w:val="%7."/>
      <w:lvlJc w:val="left"/>
      <w:pPr>
        <w:ind w:left="4798" w:hanging="360"/>
      </w:pPr>
    </w:lvl>
    <w:lvl w:ilvl="7" w:tplc="04190019" w:tentative="1">
      <w:start w:val="1"/>
      <w:numFmt w:val="lowerLetter"/>
      <w:lvlText w:val="%8."/>
      <w:lvlJc w:val="left"/>
      <w:pPr>
        <w:ind w:left="5518" w:hanging="360"/>
      </w:pPr>
    </w:lvl>
    <w:lvl w:ilvl="8" w:tplc="041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6" w15:restartNumberingAfterBreak="0">
    <w:nsid w:val="5CAB58F2"/>
    <w:multiLevelType w:val="hybridMultilevel"/>
    <w:tmpl w:val="D08290BC"/>
    <w:lvl w:ilvl="0" w:tplc="E1E6E974">
      <w:start w:val="1"/>
      <w:numFmt w:val="decimal"/>
      <w:lvlText w:val="%1."/>
      <w:lvlJc w:val="left"/>
      <w:pPr>
        <w:ind w:left="118" w:hanging="284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5D0C6573"/>
    <w:multiLevelType w:val="hybridMultilevel"/>
    <w:tmpl w:val="60007EE4"/>
    <w:lvl w:ilvl="0" w:tplc="DD1034C4">
      <w:start w:val="1"/>
      <w:numFmt w:val="decimal"/>
      <w:lvlText w:val="%1."/>
      <w:lvlJc w:val="left"/>
      <w:pPr>
        <w:ind w:left="118" w:hanging="284"/>
      </w:pPr>
      <w:rPr>
        <w:rFonts w:hint="default"/>
        <w:w w:val="99"/>
        <w:sz w:val="20"/>
        <w:szCs w:val="20"/>
        <w:lang w:val="ru-RU" w:eastAsia="en-US" w:bidi="ar-SA"/>
      </w:rPr>
    </w:lvl>
    <w:lvl w:ilvl="1" w:tplc="5F8CEEFE">
      <w:numFmt w:val="bullet"/>
      <w:lvlText w:val="•"/>
      <w:lvlJc w:val="left"/>
      <w:pPr>
        <w:ind w:left="1066" w:hanging="284"/>
      </w:pPr>
      <w:rPr>
        <w:rFonts w:hint="default"/>
        <w:lang w:val="ru-RU" w:eastAsia="en-US" w:bidi="ar-SA"/>
      </w:rPr>
    </w:lvl>
    <w:lvl w:ilvl="2" w:tplc="0AD86E58">
      <w:numFmt w:val="bullet"/>
      <w:lvlText w:val="•"/>
      <w:lvlJc w:val="left"/>
      <w:pPr>
        <w:ind w:left="2013" w:hanging="284"/>
      </w:pPr>
      <w:rPr>
        <w:rFonts w:hint="default"/>
        <w:lang w:val="ru-RU" w:eastAsia="en-US" w:bidi="ar-SA"/>
      </w:rPr>
    </w:lvl>
    <w:lvl w:ilvl="3" w:tplc="89167E4C">
      <w:numFmt w:val="bullet"/>
      <w:lvlText w:val="•"/>
      <w:lvlJc w:val="left"/>
      <w:pPr>
        <w:ind w:left="2959" w:hanging="284"/>
      </w:pPr>
      <w:rPr>
        <w:rFonts w:hint="default"/>
        <w:lang w:val="ru-RU" w:eastAsia="en-US" w:bidi="ar-SA"/>
      </w:rPr>
    </w:lvl>
    <w:lvl w:ilvl="4" w:tplc="9DECEFB8">
      <w:numFmt w:val="bullet"/>
      <w:lvlText w:val="•"/>
      <w:lvlJc w:val="left"/>
      <w:pPr>
        <w:ind w:left="3906" w:hanging="284"/>
      </w:pPr>
      <w:rPr>
        <w:rFonts w:hint="default"/>
        <w:lang w:val="ru-RU" w:eastAsia="en-US" w:bidi="ar-SA"/>
      </w:rPr>
    </w:lvl>
    <w:lvl w:ilvl="5" w:tplc="EA649562">
      <w:numFmt w:val="bullet"/>
      <w:lvlText w:val="•"/>
      <w:lvlJc w:val="left"/>
      <w:pPr>
        <w:ind w:left="4853" w:hanging="284"/>
      </w:pPr>
      <w:rPr>
        <w:rFonts w:hint="default"/>
        <w:lang w:val="ru-RU" w:eastAsia="en-US" w:bidi="ar-SA"/>
      </w:rPr>
    </w:lvl>
    <w:lvl w:ilvl="6" w:tplc="47061292">
      <w:numFmt w:val="bullet"/>
      <w:lvlText w:val="•"/>
      <w:lvlJc w:val="left"/>
      <w:pPr>
        <w:ind w:left="5799" w:hanging="284"/>
      </w:pPr>
      <w:rPr>
        <w:rFonts w:hint="default"/>
        <w:lang w:val="ru-RU" w:eastAsia="en-US" w:bidi="ar-SA"/>
      </w:rPr>
    </w:lvl>
    <w:lvl w:ilvl="7" w:tplc="EF5AE4CA">
      <w:numFmt w:val="bullet"/>
      <w:lvlText w:val="•"/>
      <w:lvlJc w:val="left"/>
      <w:pPr>
        <w:ind w:left="6746" w:hanging="284"/>
      </w:pPr>
      <w:rPr>
        <w:rFonts w:hint="default"/>
        <w:lang w:val="ru-RU" w:eastAsia="en-US" w:bidi="ar-SA"/>
      </w:rPr>
    </w:lvl>
    <w:lvl w:ilvl="8" w:tplc="D88E447E">
      <w:numFmt w:val="bullet"/>
      <w:lvlText w:val="•"/>
      <w:lvlJc w:val="left"/>
      <w:pPr>
        <w:ind w:left="7693" w:hanging="2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94"/>
    <w:rsid w:val="00001B34"/>
    <w:rsid w:val="00011366"/>
    <w:rsid w:val="00014794"/>
    <w:rsid w:val="00030A03"/>
    <w:rsid w:val="0005748D"/>
    <w:rsid w:val="000A2451"/>
    <w:rsid w:val="001116A9"/>
    <w:rsid w:val="00153B6B"/>
    <w:rsid w:val="001D56C3"/>
    <w:rsid w:val="001E0E9D"/>
    <w:rsid w:val="00211BAE"/>
    <w:rsid w:val="00266B67"/>
    <w:rsid w:val="00270FA3"/>
    <w:rsid w:val="00375564"/>
    <w:rsid w:val="00397DCB"/>
    <w:rsid w:val="003D6DB4"/>
    <w:rsid w:val="003E7239"/>
    <w:rsid w:val="003F1D10"/>
    <w:rsid w:val="003F5AC9"/>
    <w:rsid w:val="00432B0F"/>
    <w:rsid w:val="00433BB6"/>
    <w:rsid w:val="00470E9B"/>
    <w:rsid w:val="00473B13"/>
    <w:rsid w:val="00493603"/>
    <w:rsid w:val="004D53E8"/>
    <w:rsid w:val="00585F5E"/>
    <w:rsid w:val="005B6442"/>
    <w:rsid w:val="0063399F"/>
    <w:rsid w:val="0066488E"/>
    <w:rsid w:val="006B6878"/>
    <w:rsid w:val="00756EFA"/>
    <w:rsid w:val="00785FEC"/>
    <w:rsid w:val="007B24F3"/>
    <w:rsid w:val="007E0FA4"/>
    <w:rsid w:val="00806928"/>
    <w:rsid w:val="00814904"/>
    <w:rsid w:val="008640DA"/>
    <w:rsid w:val="008C4836"/>
    <w:rsid w:val="00916444"/>
    <w:rsid w:val="00950195"/>
    <w:rsid w:val="00970F77"/>
    <w:rsid w:val="009B59CB"/>
    <w:rsid w:val="009D6462"/>
    <w:rsid w:val="009F3F46"/>
    <w:rsid w:val="00A72AB5"/>
    <w:rsid w:val="00AA6A77"/>
    <w:rsid w:val="00AC12E1"/>
    <w:rsid w:val="00B46CBB"/>
    <w:rsid w:val="00B919A3"/>
    <w:rsid w:val="00BE58E4"/>
    <w:rsid w:val="00C219D7"/>
    <w:rsid w:val="00CA6C59"/>
    <w:rsid w:val="00CF5840"/>
    <w:rsid w:val="00D30FE0"/>
    <w:rsid w:val="00D44F7E"/>
    <w:rsid w:val="00D51852"/>
    <w:rsid w:val="00DA111F"/>
    <w:rsid w:val="00DC4EA9"/>
    <w:rsid w:val="00E35FE4"/>
    <w:rsid w:val="00E750FE"/>
    <w:rsid w:val="00EA11B8"/>
    <w:rsid w:val="00F57C51"/>
    <w:rsid w:val="00F649CD"/>
    <w:rsid w:val="00F868C7"/>
    <w:rsid w:val="00FC2637"/>
    <w:rsid w:val="00FC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5B2BB"/>
  <w15:chartTrackingRefBased/>
  <w15:docId w15:val="{F1C14372-C4F8-49C0-9C3D-8095A4F1A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37"/>
  </w:style>
  <w:style w:type="paragraph" w:styleId="1">
    <w:name w:val="heading 1"/>
    <w:basedOn w:val="a"/>
    <w:next w:val="a"/>
    <w:link w:val="10"/>
    <w:uiPriority w:val="9"/>
    <w:qFormat/>
    <w:rsid w:val="00FC2637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637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637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637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637"/>
    <w:pPr>
      <w:spacing w:after="0"/>
      <w:jc w:val="left"/>
      <w:outlineLvl w:val="4"/>
    </w:pPr>
    <w:rPr>
      <w:smallCaps/>
      <w:color w:val="E36C0A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637"/>
    <w:pPr>
      <w:spacing w:after="0"/>
      <w:jc w:val="left"/>
      <w:outlineLvl w:val="5"/>
    </w:pPr>
    <w:rPr>
      <w:smallCaps/>
      <w:color w:val="F79646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637"/>
    <w:pPr>
      <w:spacing w:after="0"/>
      <w:jc w:val="left"/>
      <w:outlineLvl w:val="6"/>
    </w:pPr>
    <w:rPr>
      <w:b/>
      <w:bCs/>
      <w:smallCaps/>
      <w:color w:val="F79646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637"/>
    <w:pPr>
      <w:spacing w:after="0"/>
      <w:jc w:val="left"/>
      <w:outlineLvl w:val="7"/>
    </w:pPr>
    <w:rPr>
      <w:b/>
      <w:bCs/>
      <w:i/>
      <w:iCs/>
      <w:smallCaps/>
      <w:color w:val="E36C0A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637"/>
    <w:pPr>
      <w:spacing w:after="0"/>
      <w:jc w:val="left"/>
      <w:outlineLvl w:val="8"/>
    </w:pPr>
    <w:rPr>
      <w:b/>
      <w:bCs/>
      <w:i/>
      <w:iCs/>
      <w:smallCaps/>
      <w:color w:val="984806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6DB4"/>
  </w:style>
  <w:style w:type="paragraph" w:styleId="a5">
    <w:name w:val="footer"/>
    <w:basedOn w:val="a"/>
    <w:link w:val="a6"/>
    <w:uiPriority w:val="99"/>
    <w:unhideWhenUsed/>
    <w:rsid w:val="003D6D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6DB4"/>
  </w:style>
  <w:style w:type="paragraph" w:styleId="a7">
    <w:name w:val="No Spacing"/>
    <w:link w:val="a8"/>
    <w:uiPriority w:val="1"/>
    <w:qFormat/>
    <w:rsid w:val="00FC2637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916444"/>
  </w:style>
  <w:style w:type="paragraph" w:styleId="a9">
    <w:name w:val="Balloon Text"/>
    <w:basedOn w:val="a"/>
    <w:link w:val="aa"/>
    <w:uiPriority w:val="99"/>
    <w:semiHidden/>
    <w:unhideWhenUsed/>
    <w:rsid w:val="00EA1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A11B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C2637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C2637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C2637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C2637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FC2637"/>
    <w:rPr>
      <w:smallCaps/>
      <w:color w:val="E36C0A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FC2637"/>
    <w:rPr>
      <w:smallCaps/>
      <w:color w:val="F79646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C2637"/>
    <w:rPr>
      <w:b/>
      <w:bCs/>
      <w:smallCaps/>
      <w:color w:val="F79646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FC2637"/>
    <w:rPr>
      <w:b/>
      <w:bCs/>
      <w:i/>
      <w:iCs/>
      <w:smallCaps/>
      <w:color w:val="E36C0A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FC2637"/>
    <w:rPr>
      <w:b/>
      <w:bCs/>
      <w:i/>
      <w:iCs/>
      <w:smallCaps/>
      <w:color w:val="984806" w:themeColor="accent6" w:themeShade="80"/>
    </w:rPr>
  </w:style>
  <w:style w:type="paragraph" w:styleId="ab">
    <w:name w:val="caption"/>
    <w:basedOn w:val="a"/>
    <w:next w:val="a"/>
    <w:uiPriority w:val="35"/>
    <w:semiHidden/>
    <w:unhideWhenUsed/>
    <w:qFormat/>
    <w:rsid w:val="00FC2637"/>
    <w:rPr>
      <w:b/>
      <w:bCs/>
      <w:caps/>
      <w:sz w:val="16"/>
      <w:szCs w:val="16"/>
    </w:rPr>
  </w:style>
  <w:style w:type="paragraph" w:styleId="ac">
    <w:name w:val="Title"/>
    <w:basedOn w:val="a"/>
    <w:next w:val="a"/>
    <w:link w:val="ad"/>
    <w:uiPriority w:val="10"/>
    <w:qFormat/>
    <w:rsid w:val="00FC2637"/>
    <w:pPr>
      <w:pBdr>
        <w:top w:val="single" w:sz="8" w:space="1" w:color="F79646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FC2637"/>
    <w:rPr>
      <w:smallCaps/>
      <w:color w:val="262626" w:themeColor="text1" w:themeTint="D9"/>
      <w:sz w:val="52"/>
      <w:szCs w:val="52"/>
    </w:rPr>
  </w:style>
  <w:style w:type="paragraph" w:styleId="ae">
    <w:name w:val="Subtitle"/>
    <w:basedOn w:val="a"/>
    <w:next w:val="a"/>
    <w:link w:val="af"/>
    <w:uiPriority w:val="11"/>
    <w:qFormat/>
    <w:rsid w:val="00FC2637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f">
    <w:name w:val="Подзаголовок Знак"/>
    <w:basedOn w:val="a0"/>
    <w:link w:val="ae"/>
    <w:uiPriority w:val="11"/>
    <w:rsid w:val="00FC2637"/>
    <w:rPr>
      <w:rFonts w:asciiTheme="majorHAnsi" w:eastAsiaTheme="majorEastAsia" w:hAnsiTheme="majorHAnsi" w:cstheme="majorBidi"/>
    </w:rPr>
  </w:style>
  <w:style w:type="character" w:styleId="af0">
    <w:name w:val="Strong"/>
    <w:uiPriority w:val="22"/>
    <w:qFormat/>
    <w:rsid w:val="00FC2637"/>
    <w:rPr>
      <w:b/>
      <w:bCs/>
      <w:color w:val="F79646" w:themeColor="accent6"/>
    </w:rPr>
  </w:style>
  <w:style w:type="character" w:styleId="af1">
    <w:name w:val="Emphasis"/>
    <w:uiPriority w:val="20"/>
    <w:qFormat/>
    <w:rsid w:val="00FC2637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FC263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C2637"/>
    <w:rPr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FC2637"/>
    <w:pPr>
      <w:pBdr>
        <w:top w:val="single" w:sz="8" w:space="1" w:color="F79646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3">
    <w:name w:val="Выделенная цитата Знак"/>
    <w:basedOn w:val="a0"/>
    <w:link w:val="af2"/>
    <w:uiPriority w:val="30"/>
    <w:rsid w:val="00FC2637"/>
    <w:rPr>
      <w:b/>
      <w:bCs/>
      <w:i/>
      <w:iCs/>
    </w:rPr>
  </w:style>
  <w:style w:type="character" w:styleId="af4">
    <w:name w:val="Subtle Emphasis"/>
    <w:uiPriority w:val="19"/>
    <w:qFormat/>
    <w:rsid w:val="00FC2637"/>
    <w:rPr>
      <w:i/>
      <w:iCs/>
    </w:rPr>
  </w:style>
  <w:style w:type="character" w:styleId="af5">
    <w:name w:val="Intense Emphasis"/>
    <w:uiPriority w:val="21"/>
    <w:qFormat/>
    <w:rsid w:val="00FC2637"/>
    <w:rPr>
      <w:b/>
      <w:bCs/>
      <w:i/>
      <w:iCs/>
      <w:color w:val="F79646" w:themeColor="accent6"/>
      <w:spacing w:val="10"/>
    </w:rPr>
  </w:style>
  <w:style w:type="character" w:styleId="af6">
    <w:name w:val="Subtle Reference"/>
    <w:uiPriority w:val="31"/>
    <w:qFormat/>
    <w:rsid w:val="00FC2637"/>
    <w:rPr>
      <w:b/>
      <w:bCs/>
    </w:rPr>
  </w:style>
  <w:style w:type="character" w:styleId="af7">
    <w:name w:val="Intense Reference"/>
    <w:uiPriority w:val="32"/>
    <w:qFormat/>
    <w:rsid w:val="00FC2637"/>
    <w:rPr>
      <w:b/>
      <w:bCs/>
      <w:smallCaps/>
      <w:spacing w:val="5"/>
      <w:sz w:val="22"/>
      <w:szCs w:val="22"/>
      <w:u w:val="single"/>
    </w:rPr>
  </w:style>
  <w:style w:type="character" w:styleId="af8">
    <w:name w:val="Book Title"/>
    <w:uiPriority w:val="33"/>
    <w:qFormat/>
    <w:rsid w:val="00FC2637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9">
    <w:name w:val="TOC Heading"/>
    <w:basedOn w:val="1"/>
    <w:next w:val="a"/>
    <w:uiPriority w:val="39"/>
    <w:semiHidden/>
    <w:unhideWhenUsed/>
    <w:qFormat/>
    <w:rsid w:val="00FC2637"/>
    <w:pPr>
      <w:outlineLvl w:val="9"/>
    </w:pPr>
  </w:style>
  <w:style w:type="paragraph" w:styleId="afa">
    <w:name w:val="List Paragraph"/>
    <w:basedOn w:val="a"/>
    <w:uiPriority w:val="34"/>
    <w:qFormat/>
    <w:rsid w:val="00FC2637"/>
    <w:pPr>
      <w:ind w:left="720"/>
      <w:contextualSpacing/>
    </w:pPr>
  </w:style>
  <w:style w:type="paragraph" w:styleId="afb">
    <w:name w:val="footnote text"/>
    <w:basedOn w:val="a"/>
    <w:link w:val="afc"/>
    <w:uiPriority w:val="99"/>
    <w:semiHidden/>
    <w:unhideWhenUsed/>
    <w:rsid w:val="00011366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afc">
    <w:name w:val="Текст сноски Знак"/>
    <w:basedOn w:val="a0"/>
    <w:link w:val="afb"/>
    <w:uiPriority w:val="99"/>
    <w:semiHidden/>
    <w:rsid w:val="00011366"/>
    <w:rPr>
      <w:rFonts w:ascii="Times New Roman" w:eastAsia="Times New Roman" w:hAnsi="Times New Roman" w:cs="Times New Roman"/>
    </w:rPr>
  </w:style>
  <w:style w:type="character" w:styleId="afd">
    <w:name w:val="footnote reference"/>
    <w:basedOn w:val="a0"/>
    <w:uiPriority w:val="99"/>
    <w:semiHidden/>
    <w:unhideWhenUsed/>
    <w:rsid w:val="00011366"/>
    <w:rPr>
      <w:vertAlign w:val="superscript"/>
    </w:rPr>
  </w:style>
  <w:style w:type="character" w:styleId="afe">
    <w:name w:val="Hyperlink"/>
    <w:basedOn w:val="a0"/>
    <w:uiPriority w:val="99"/>
    <w:unhideWhenUsed/>
    <w:rsid w:val="008149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ravity-pif.ru" TargetMode="External"/><Relationship Id="rId13" Type="http://schemas.openxmlformats.org/officeDocument/2006/relationships/hyperlink" Target="http://www.cbr.ru/protection_rights/finprosvet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br.ru/Receptio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ufor.ru/l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naufor.ru/tree.asp?n=22348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naufor.ru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23D1D-2E42-4D3F-BA2F-8D22EEB6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5604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Грищенко Екатерина Викторовна</dc:creator>
  <cp:keywords/>
  <dc:description/>
  <cp:lastModifiedBy>Грищенко Екатерина Викторовна</cp:lastModifiedBy>
  <cp:revision>36</cp:revision>
  <cp:lastPrinted>2021-07-27T14:32:00Z</cp:lastPrinted>
  <dcterms:created xsi:type="dcterms:W3CDTF">2024-06-05T14:53:00Z</dcterms:created>
  <dcterms:modified xsi:type="dcterms:W3CDTF">2024-07-12T13:28:00Z</dcterms:modified>
</cp:coreProperties>
</file>